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6C2851" w14:textId="0B356E31" w:rsidR="00CC1CB8" w:rsidRPr="00F0426C" w:rsidRDefault="00995E5B" w:rsidP="00FB0756">
      <w:pPr>
        <w:pStyle w:val="Header1"/>
        <w:rPr>
          <w:rFonts w:asciiTheme="minorHAnsi" w:hAnsiTheme="minorHAnsi" w:cstheme="minorHAnsi"/>
        </w:rPr>
      </w:pPr>
      <w:bookmarkStart w:id="0" w:name="_Toc530733557"/>
      <w:r>
        <w:rPr>
          <w:rFonts w:asciiTheme="minorHAnsi" w:hAnsiTheme="minorHAnsi" w:cstheme="minorHAnsi"/>
        </w:rPr>
        <w:t>Tool</w:t>
      </w:r>
      <w:r w:rsidR="00FB0756" w:rsidRPr="00F0426C">
        <w:rPr>
          <w:rFonts w:asciiTheme="minorHAnsi" w:hAnsiTheme="minorHAnsi" w:cstheme="minorHAnsi"/>
        </w:rPr>
        <w:t xml:space="preserve"> 5</w:t>
      </w:r>
      <w:r w:rsidR="00CC1CB8" w:rsidRPr="00F0426C">
        <w:rPr>
          <w:rFonts w:asciiTheme="minorHAnsi" w:hAnsiTheme="minorHAnsi" w:cstheme="minorHAnsi"/>
        </w:rPr>
        <w:t xml:space="preserve">: Model </w:t>
      </w:r>
      <w:r w:rsidR="00FB0756" w:rsidRPr="00F0426C">
        <w:rPr>
          <w:rFonts w:asciiTheme="minorHAnsi" w:hAnsiTheme="minorHAnsi" w:cstheme="minorHAnsi"/>
        </w:rPr>
        <w:t>Invitation to Tender</w:t>
      </w:r>
      <w:r w:rsidR="0026385E" w:rsidRPr="00F0426C">
        <w:rPr>
          <w:rFonts w:asciiTheme="minorHAnsi" w:hAnsiTheme="minorHAnsi" w:cstheme="minorHAnsi"/>
        </w:rPr>
        <w:t xml:space="preserve"> (ITT)</w:t>
      </w:r>
      <w:r w:rsidR="00CC1CB8" w:rsidRPr="00F0426C">
        <w:rPr>
          <w:rFonts w:asciiTheme="minorHAnsi" w:hAnsiTheme="minorHAnsi" w:cstheme="minorHAnsi"/>
        </w:rPr>
        <w:t xml:space="preserve"> for commissioning a climate risk and opportunity assessment</w:t>
      </w:r>
      <w:bookmarkEnd w:id="0"/>
    </w:p>
    <w:p w14:paraId="4D537B26" w14:textId="77777777" w:rsidR="00CC1CB8" w:rsidRPr="00F0426C" w:rsidRDefault="00CC1CB8" w:rsidP="00CC1CB8">
      <w:pPr>
        <w:pStyle w:val="Header1"/>
        <w:rPr>
          <w:rFonts w:asciiTheme="minorHAnsi" w:hAnsiTheme="minorHAnsi" w:cstheme="minorHAnsi"/>
          <w:b w:val="0"/>
          <w:color w:val="auto"/>
          <w:sz w:val="24"/>
        </w:rPr>
      </w:pPr>
    </w:p>
    <w:p w14:paraId="382D28AD" w14:textId="2804F644" w:rsidR="008F7791" w:rsidRPr="00F0426C" w:rsidRDefault="00CC1CB8" w:rsidP="00CC1CB8">
      <w:pPr>
        <w:pStyle w:val="Header1"/>
        <w:rPr>
          <w:rFonts w:asciiTheme="minorHAnsi" w:hAnsiTheme="minorHAnsi" w:cstheme="minorHAnsi"/>
          <w:b w:val="0"/>
          <w:color w:val="auto"/>
          <w:sz w:val="22"/>
          <w:szCs w:val="22"/>
        </w:rPr>
      </w:pPr>
      <w:r w:rsidRPr="00F0426C">
        <w:rPr>
          <w:rFonts w:asciiTheme="minorHAnsi" w:hAnsiTheme="minorHAnsi" w:cstheme="minorHAnsi"/>
          <w:b w:val="0"/>
          <w:color w:val="auto"/>
          <w:sz w:val="22"/>
          <w:szCs w:val="22"/>
        </w:rPr>
        <w:t>The following is a model ITT</w:t>
      </w:r>
      <w:r w:rsidR="00FB0756" w:rsidRPr="00F0426C">
        <w:rPr>
          <w:rFonts w:asciiTheme="minorHAnsi" w:hAnsiTheme="minorHAnsi" w:cstheme="minorHAnsi"/>
          <w:b w:val="0"/>
          <w:color w:val="auto"/>
          <w:sz w:val="22"/>
          <w:szCs w:val="22"/>
        </w:rPr>
        <w:t xml:space="preserve"> for</w:t>
      </w:r>
      <w:r w:rsidRPr="00F0426C">
        <w:rPr>
          <w:rFonts w:asciiTheme="minorHAnsi" w:hAnsiTheme="minorHAnsi" w:cstheme="minorHAnsi"/>
          <w:b w:val="0"/>
          <w:color w:val="auto"/>
          <w:sz w:val="22"/>
          <w:szCs w:val="22"/>
        </w:rPr>
        <w:t xml:space="preserve"> a best practice Climate Risk and </w:t>
      </w:r>
      <w:r w:rsidR="001A7F33" w:rsidRPr="00F0426C">
        <w:rPr>
          <w:rFonts w:asciiTheme="minorHAnsi" w:hAnsiTheme="minorHAnsi" w:cstheme="minorHAnsi"/>
          <w:b w:val="0"/>
          <w:color w:val="auto"/>
          <w:sz w:val="22"/>
          <w:szCs w:val="22"/>
        </w:rPr>
        <w:t>Opportunity</w:t>
      </w:r>
      <w:r w:rsidRPr="00F0426C">
        <w:rPr>
          <w:rFonts w:asciiTheme="minorHAnsi" w:hAnsiTheme="minorHAnsi" w:cstheme="minorHAnsi"/>
          <w:b w:val="0"/>
          <w:color w:val="auto"/>
          <w:sz w:val="22"/>
          <w:szCs w:val="22"/>
        </w:rPr>
        <w:t xml:space="preserve"> Assessment based on th</w:t>
      </w:r>
      <w:r w:rsidR="005C774F">
        <w:rPr>
          <w:rFonts w:asciiTheme="minorHAnsi" w:hAnsiTheme="minorHAnsi" w:cstheme="minorHAnsi"/>
          <w:b w:val="0"/>
          <w:color w:val="auto"/>
          <w:sz w:val="22"/>
          <w:szCs w:val="22"/>
        </w:rPr>
        <w:t>e European Commission methods</w:t>
      </w:r>
      <w:bookmarkStart w:id="1" w:name="_GoBack"/>
      <w:bookmarkEnd w:id="1"/>
      <w:r w:rsidR="00150248" w:rsidRPr="00F0426C">
        <w:rPr>
          <w:rStyle w:val="FootnoteReference"/>
          <w:rFonts w:asciiTheme="minorHAnsi" w:hAnsiTheme="minorHAnsi" w:cstheme="minorHAnsi"/>
          <w:b w:val="0"/>
          <w:color w:val="auto"/>
          <w:sz w:val="22"/>
          <w:szCs w:val="22"/>
        </w:rPr>
        <w:footnoteReference w:id="1"/>
      </w:r>
      <w:r w:rsidRPr="00F0426C">
        <w:rPr>
          <w:rFonts w:asciiTheme="minorHAnsi" w:hAnsiTheme="minorHAnsi" w:cstheme="minorHAnsi"/>
          <w:b w:val="0"/>
          <w:color w:val="auto"/>
          <w:sz w:val="22"/>
          <w:szCs w:val="22"/>
        </w:rPr>
        <w:t>.</w:t>
      </w:r>
      <w:r w:rsidR="008F7791" w:rsidRPr="00F0426C">
        <w:rPr>
          <w:rFonts w:asciiTheme="minorHAnsi" w:hAnsiTheme="minorHAnsi" w:cstheme="minorHAnsi"/>
          <w:b w:val="0"/>
          <w:color w:val="auto"/>
          <w:sz w:val="22"/>
          <w:szCs w:val="22"/>
        </w:rPr>
        <w:t xml:space="preserve"> It has been taken from a real use setting </w:t>
      </w:r>
      <w:r w:rsidR="006F459F" w:rsidRPr="00F0426C">
        <w:rPr>
          <w:rFonts w:asciiTheme="minorHAnsi" w:hAnsiTheme="minorHAnsi" w:cstheme="minorHAnsi"/>
          <w:b w:val="0"/>
          <w:color w:val="auto"/>
          <w:sz w:val="22"/>
          <w:szCs w:val="22"/>
        </w:rPr>
        <w:t>fro</w:t>
      </w:r>
      <w:r w:rsidR="008F7791" w:rsidRPr="00F0426C">
        <w:rPr>
          <w:rFonts w:asciiTheme="minorHAnsi" w:hAnsiTheme="minorHAnsi" w:cstheme="minorHAnsi"/>
          <w:b w:val="0"/>
          <w:color w:val="auto"/>
          <w:sz w:val="22"/>
          <w:szCs w:val="22"/>
        </w:rPr>
        <w:t>m</w:t>
      </w:r>
      <w:r w:rsidR="006F459F" w:rsidRPr="00F0426C">
        <w:rPr>
          <w:rFonts w:asciiTheme="minorHAnsi" w:hAnsiTheme="minorHAnsi" w:cstheme="minorHAnsi"/>
          <w:b w:val="0"/>
          <w:color w:val="auto"/>
          <w:sz w:val="22"/>
          <w:szCs w:val="22"/>
        </w:rPr>
        <w:t xml:space="preserve"> </w:t>
      </w:r>
      <w:r w:rsidR="008F7791" w:rsidRPr="00F0426C">
        <w:rPr>
          <w:rFonts w:asciiTheme="minorHAnsi" w:hAnsiTheme="minorHAnsi" w:cstheme="minorHAnsi"/>
          <w:b w:val="0"/>
          <w:color w:val="auto"/>
          <w:sz w:val="22"/>
          <w:szCs w:val="22"/>
        </w:rPr>
        <w:t>a financing organisation operating in Europe which provides lending for large scale infrastructure and regeneration projects.</w:t>
      </w:r>
      <w:r w:rsidR="00B87868" w:rsidRPr="00F0426C">
        <w:rPr>
          <w:rFonts w:asciiTheme="minorHAnsi" w:hAnsiTheme="minorHAnsi" w:cstheme="minorHAnsi"/>
          <w:b w:val="0"/>
          <w:color w:val="auto"/>
          <w:sz w:val="22"/>
          <w:szCs w:val="22"/>
        </w:rPr>
        <w:t xml:space="preserve"> It consists of two parts – an overview of the task, and a companion methodological guidance note which sets out a broad approach</w:t>
      </w:r>
      <w:r w:rsidR="001F271E" w:rsidRPr="00F0426C">
        <w:rPr>
          <w:rFonts w:asciiTheme="minorHAnsi" w:hAnsiTheme="minorHAnsi" w:cstheme="minorHAnsi"/>
          <w:b w:val="0"/>
          <w:color w:val="auto"/>
          <w:sz w:val="22"/>
          <w:szCs w:val="22"/>
        </w:rPr>
        <w:t xml:space="preserve"> which consultants can supplement with their own proposals</w:t>
      </w:r>
      <w:r w:rsidR="00B87868" w:rsidRPr="00F0426C">
        <w:rPr>
          <w:rFonts w:asciiTheme="minorHAnsi" w:hAnsiTheme="minorHAnsi" w:cstheme="minorHAnsi"/>
          <w:b w:val="0"/>
          <w:color w:val="auto"/>
          <w:sz w:val="22"/>
          <w:szCs w:val="22"/>
        </w:rPr>
        <w:t xml:space="preserve">. </w:t>
      </w:r>
    </w:p>
    <w:p w14:paraId="033BCC03" w14:textId="77777777" w:rsidR="008F7791" w:rsidRPr="00F0426C" w:rsidRDefault="008F7791" w:rsidP="00CC1CB8">
      <w:pPr>
        <w:pStyle w:val="Header1"/>
        <w:rPr>
          <w:rFonts w:asciiTheme="minorHAnsi" w:hAnsiTheme="minorHAnsi" w:cstheme="minorHAnsi"/>
          <w:b w:val="0"/>
          <w:color w:val="auto"/>
          <w:sz w:val="22"/>
          <w:szCs w:val="22"/>
        </w:rPr>
      </w:pPr>
    </w:p>
    <w:p w14:paraId="16A844D6" w14:textId="5383BFEB" w:rsidR="00CC1CB8" w:rsidRPr="00F0426C" w:rsidRDefault="006F459F" w:rsidP="00CC1CB8">
      <w:pPr>
        <w:pStyle w:val="Header1"/>
        <w:rPr>
          <w:rFonts w:asciiTheme="minorHAnsi" w:hAnsiTheme="minorHAnsi" w:cstheme="minorHAnsi"/>
          <w:b w:val="0"/>
          <w:color w:val="auto"/>
          <w:sz w:val="22"/>
          <w:szCs w:val="22"/>
        </w:rPr>
      </w:pPr>
      <w:r w:rsidRPr="00F0426C">
        <w:rPr>
          <w:rFonts w:asciiTheme="minorHAnsi" w:hAnsiTheme="minorHAnsi" w:cstheme="minorHAnsi"/>
          <w:b w:val="0"/>
          <w:color w:val="auto"/>
          <w:sz w:val="22"/>
          <w:szCs w:val="22"/>
        </w:rPr>
        <w:t>The ITT</w:t>
      </w:r>
      <w:r w:rsidR="00CC1CB8" w:rsidRPr="00F0426C">
        <w:rPr>
          <w:rFonts w:asciiTheme="minorHAnsi" w:hAnsiTheme="minorHAnsi" w:cstheme="minorHAnsi"/>
          <w:b w:val="0"/>
          <w:color w:val="auto"/>
          <w:sz w:val="22"/>
          <w:szCs w:val="22"/>
        </w:rPr>
        <w:t xml:space="preserve"> represents good practice for developing a broad understandi</w:t>
      </w:r>
      <w:r w:rsidR="008F7791" w:rsidRPr="00F0426C">
        <w:rPr>
          <w:rFonts w:asciiTheme="minorHAnsi" w:hAnsiTheme="minorHAnsi" w:cstheme="minorHAnsi"/>
          <w:b w:val="0"/>
          <w:color w:val="auto"/>
          <w:sz w:val="22"/>
          <w:szCs w:val="22"/>
        </w:rPr>
        <w:t xml:space="preserve">ng of the long term climate risks to a project </w:t>
      </w:r>
      <w:r w:rsidR="00CC1CB8" w:rsidRPr="00F0426C">
        <w:rPr>
          <w:rFonts w:asciiTheme="minorHAnsi" w:hAnsiTheme="minorHAnsi" w:cstheme="minorHAnsi"/>
          <w:b w:val="0"/>
          <w:color w:val="auto"/>
          <w:sz w:val="22"/>
          <w:szCs w:val="22"/>
        </w:rPr>
        <w:t>and should be applied to projects with a life cycle of more than 20 years. The assessment should consider investments that are proportional to the expected time required for a consultant (or an in-house adaptation manager) to do both a high level and detailed assessment and analysis which can be 6 months.</w:t>
      </w:r>
    </w:p>
    <w:p w14:paraId="00667809" w14:textId="77777777" w:rsidR="00764716" w:rsidRPr="00F0426C" w:rsidRDefault="00764716" w:rsidP="00CC1CB8">
      <w:pPr>
        <w:pStyle w:val="Header1"/>
        <w:rPr>
          <w:rFonts w:asciiTheme="minorHAnsi" w:hAnsiTheme="minorHAnsi" w:cstheme="minorHAnsi"/>
          <w:b w:val="0"/>
          <w:color w:val="auto"/>
          <w:sz w:val="22"/>
          <w:szCs w:val="22"/>
        </w:rPr>
      </w:pPr>
    </w:p>
    <w:p w14:paraId="7617A6B1" w14:textId="146516C4" w:rsidR="00764716" w:rsidRPr="00F0426C" w:rsidRDefault="00424106" w:rsidP="00CC1CB8">
      <w:pPr>
        <w:pStyle w:val="Header1"/>
        <w:rPr>
          <w:rFonts w:asciiTheme="minorHAnsi" w:hAnsiTheme="minorHAnsi" w:cstheme="minorHAnsi"/>
          <w:b w:val="0"/>
          <w:color w:val="auto"/>
          <w:sz w:val="22"/>
          <w:szCs w:val="22"/>
        </w:rPr>
      </w:pPr>
      <w:r w:rsidRPr="00F0426C">
        <w:rPr>
          <w:rFonts w:asciiTheme="minorHAnsi" w:hAnsiTheme="minorHAnsi" w:cstheme="minorHAnsi"/>
          <w:b w:val="0"/>
          <w:color w:val="auto"/>
          <w:sz w:val="22"/>
          <w:szCs w:val="22"/>
        </w:rPr>
        <w:t>Key areas of flexibility</w:t>
      </w:r>
      <w:r w:rsidR="00DA36A6" w:rsidRPr="00F0426C">
        <w:rPr>
          <w:rFonts w:asciiTheme="minorHAnsi" w:hAnsiTheme="minorHAnsi" w:cstheme="minorHAnsi"/>
          <w:b w:val="0"/>
          <w:color w:val="auto"/>
          <w:sz w:val="22"/>
          <w:szCs w:val="22"/>
        </w:rPr>
        <w:t xml:space="preserve"> or where you may wish to add your own details</w:t>
      </w:r>
      <w:r w:rsidRPr="00F0426C">
        <w:rPr>
          <w:rFonts w:asciiTheme="minorHAnsi" w:hAnsiTheme="minorHAnsi" w:cstheme="minorHAnsi"/>
          <w:b w:val="0"/>
          <w:color w:val="auto"/>
          <w:sz w:val="22"/>
          <w:szCs w:val="22"/>
        </w:rPr>
        <w:t xml:space="preserve"> are highlighted in </w:t>
      </w:r>
      <w:r w:rsidRPr="00F0426C">
        <w:rPr>
          <w:rFonts w:asciiTheme="minorHAnsi" w:hAnsiTheme="minorHAnsi" w:cstheme="minorHAnsi"/>
          <w:b w:val="0"/>
          <w:color w:val="auto"/>
          <w:sz w:val="22"/>
          <w:szCs w:val="22"/>
          <w:highlight w:val="yellow"/>
        </w:rPr>
        <w:t>yellow</w:t>
      </w:r>
      <w:r w:rsidR="00DA36A6" w:rsidRPr="00F0426C">
        <w:rPr>
          <w:rFonts w:asciiTheme="minorHAnsi" w:hAnsiTheme="minorHAnsi" w:cstheme="minorHAnsi"/>
          <w:b w:val="0"/>
          <w:color w:val="auto"/>
          <w:sz w:val="22"/>
          <w:szCs w:val="22"/>
        </w:rPr>
        <w:t>.</w:t>
      </w:r>
    </w:p>
    <w:p w14:paraId="50658C06" w14:textId="77777777" w:rsidR="00CC1CB8" w:rsidRPr="00F0426C" w:rsidRDefault="00CC1CB8" w:rsidP="00CC1CB8">
      <w:pPr>
        <w:pStyle w:val="Header1"/>
        <w:rPr>
          <w:rFonts w:asciiTheme="minorHAnsi" w:hAnsiTheme="minorHAnsi" w:cstheme="minorHAnsi"/>
          <w:b w:val="0"/>
          <w:color w:val="auto"/>
          <w:sz w:val="22"/>
          <w:szCs w:val="22"/>
        </w:rPr>
      </w:pPr>
    </w:p>
    <w:p w14:paraId="62B9AA8E" w14:textId="77777777" w:rsidR="00CC1CB8" w:rsidRPr="00F0426C" w:rsidRDefault="00CC1CB8" w:rsidP="008F7791">
      <w:pPr>
        <w:pStyle w:val="Header2"/>
        <w:rPr>
          <w:rFonts w:asciiTheme="minorHAnsi" w:hAnsiTheme="minorHAnsi" w:cstheme="minorHAnsi"/>
        </w:rPr>
      </w:pPr>
      <w:r w:rsidRPr="00F0426C">
        <w:rPr>
          <w:rFonts w:asciiTheme="minorHAnsi" w:hAnsiTheme="minorHAnsi" w:cstheme="minorHAnsi"/>
        </w:rPr>
        <w:t>1. Overview of the assignment</w:t>
      </w:r>
    </w:p>
    <w:p w14:paraId="07D0E467" w14:textId="77777777" w:rsidR="00CC1CB8" w:rsidRPr="00F0426C" w:rsidRDefault="00CC1CB8" w:rsidP="00CC1CB8">
      <w:pPr>
        <w:pStyle w:val="Header1"/>
        <w:rPr>
          <w:rFonts w:asciiTheme="minorHAnsi" w:hAnsiTheme="minorHAnsi" w:cstheme="minorHAnsi"/>
          <w:b w:val="0"/>
          <w:color w:val="auto"/>
          <w:sz w:val="22"/>
          <w:szCs w:val="22"/>
        </w:rPr>
      </w:pPr>
    </w:p>
    <w:p w14:paraId="73D6FC96" w14:textId="705C4E62" w:rsidR="00CC1CB8" w:rsidRPr="00F0426C" w:rsidRDefault="00CC1CB8" w:rsidP="00CC1CB8">
      <w:pPr>
        <w:pStyle w:val="Header1"/>
        <w:rPr>
          <w:rFonts w:asciiTheme="minorHAnsi" w:hAnsiTheme="minorHAnsi" w:cstheme="minorHAnsi"/>
          <w:b w:val="0"/>
          <w:color w:val="auto"/>
          <w:sz w:val="22"/>
          <w:szCs w:val="22"/>
        </w:rPr>
      </w:pPr>
      <w:r w:rsidRPr="00F0426C">
        <w:rPr>
          <w:rFonts w:asciiTheme="minorHAnsi" w:hAnsiTheme="minorHAnsi" w:cstheme="minorHAnsi"/>
          <w:b w:val="0"/>
          <w:color w:val="auto"/>
          <w:sz w:val="22"/>
          <w:szCs w:val="22"/>
        </w:rPr>
        <w:t xml:space="preserve">Climate risk and </w:t>
      </w:r>
      <w:r w:rsidR="00764716" w:rsidRPr="00F0426C">
        <w:rPr>
          <w:rFonts w:asciiTheme="minorHAnsi" w:hAnsiTheme="minorHAnsi" w:cstheme="minorHAnsi"/>
          <w:b w:val="0"/>
          <w:color w:val="auto"/>
          <w:sz w:val="22"/>
          <w:szCs w:val="22"/>
        </w:rPr>
        <w:t>opportunity</w:t>
      </w:r>
      <w:r w:rsidRPr="00F0426C">
        <w:rPr>
          <w:rFonts w:asciiTheme="minorHAnsi" w:hAnsiTheme="minorHAnsi" w:cstheme="minorHAnsi"/>
          <w:b w:val="0"/>
          <w:color w:val="auto"/>
          <w:sz w:val="22"/>
          <w:szCs w:val="22"/>
        </w:rPr>
        <w:t xml:space="preserve"> </w:t>
      </w:r>
      <w:r w:rsidR="006F459F" w:rsidRPr="00F0426C">
        <w:rPr>
          <w:rFonts w:asciiTheme="minorHAnsi" w:hAnsiTheme="minorHAnsi" w:cstheme="minorHAnsi"/>
          <w:b w:val="0"/>
          <w:color w:val="auto"/>
          <w:sz w:val="22"/>
          <w:szCs w:val="22"/>
        </w:rPr>
        <w:t>assessment (</w:t>
      </w:r>
      <w:r w:rsidR="00424106" w:rsidRPr="00F0426C">
        <w:rPr>
          <w:rFonts w:asciiTheme="minorHAnsi" w:hAnsiTheme="minorHAnsi" w:cstheme="minorHAnsi"/>
          <w:b w:val="0"/>
          <w:color w:val="auto"/>
          <w:sz w:val="22"/>
          <w:szCs w:val="22"/>
        </w:rPr>
        <w:t>CROA</w:t>
      </w:r>
      <w:r w:rsidR="006F459F" w:rsidRPr="00F0426C">
        <w:rPr>
          <w:rFonts w:asciiTheme="minorHAnsi" w:hAnsiTheme="minorHAnsi" w:cstheme="minorHAnsi"/>
          <w:b w:val="0"/>
          <w:color w:val="auto"/>
          <w:sz w:val="22"/>
          <w:szCs w:val="22"/>
        </w:rPr>
        <w:t xml:space="preserve">) is a process </w:t>
      </w:r>
      <w:r w:rsidRPr="00F0426C">
        <w:rPr>
          <w:rFonts w:asciiTheme="minorHAnsi" w:hAnsiTheme="minorHAnsi" w:cstheme="minorHAnsi"/>
          <w:b w:val="0"/>
          <w:color w:val="auto"/>
          <w:sz w:val="22"/>
          <w:szCs w:val="22"/>
        </w:rPr>
        <w:t>which helps the Project Owner, and/or Project Manager do the following:</w:t>
      </w:r>
    </w:p>
    <w:p w14:paraId="7C119F7E" w14:textId="77777777" w:rsidR="006F459F" w:rsidRPr="00F0426C" w:rsidRDefault="006F459F" w:rsidP="00CC1CB8">
      <w:pPr>
        <w:pStyle w:val="Header1"/>
        <w:rPr>
          <w:rFonts w:asciiTheme="minorHAnsi" w:hAnsiTheme="minorHAnsi" w:cstheme="minorHAnsi"/>
          <w:b w:val="0"/>
          <w:color w:val="auto"/>
          <w:sz w:val="22"/>
          <w:szCs w:val="22"/>
        </w:rPr>
      </w:pPr>
    </w:p>
    <w:p w14:paraId="19A4F70A" w14:textId="0B6164FA" w:rsidR="00CC1CB8" w:rsidRPr="00F0426C" w:rsidRDefault="006F459F" w:rsidP="00CC1CB8">
      <w:pPr>
        <w:pStyle w:val="Header1"/>
        <w:numPr>
          <w:ilvl w:val="0"/>
          <w:numId w:val="3"/>
        </w:numPr>
        <w:rPr>
          <w:rFonts w:asciiTheme="minorHAnsi" w:hAnsiTheme="minorHAnsi" w:cstheme="minorHAnsi"/>
          <w:b w:val="0"/>
          <w:color w:val="auto"/>
          <w:sz w:val="22"/>
          <w:szCs w:val="22"/>
        </w:rPr>
      </w:pPr>
      <w:r w:rsidRPr="00F0426C">
        <w:rPr>
          <w:rFonts w:asciiTheme="minorHAnsi" w:hAnsiTheme="minorHAnsi" w:cstheme="minorHAnsi"/>
          <w:b w:val="0"/>
          <w:color w:val="auto"/>
          <w:sz w:val="22"/>
          <w:szCs w:val="22"/>
        </w:rPr>
        <w:t xml:space="preserve">Consider </w:t>
      </w:r>
      <w:r w:rsidR="00CC1CB8" w:rsidRPr="00F0426C">
        <w:rPr>
          <w:rFonts w:asciiTheme="minorHAnsi" w:hAnsiTheme="minorHAnsi" w:cstheme="minorHAnsi"/>
          <w:b w:val="0"/>
          <w:color w:val="auto"/>
          <w:sz w:val="22"/>
          <w:szCs w:val="22"/>
        </w:rPr>
        <w:t>how the project is vulnerable to climate variability and change</w:t>
      </w:r>
      <w:r w:rsidRPr="00F0426C">
        <w:rPr>
          <w:rFonts w:asciiTheme="minorHAnsi" w:hAnsiTheme="minorHAnsi" w:cstheme="minorHAnsi"/>
          <w:b w:val="0"/>
          <w:color w:val="auto"/>
          <w:sz w:val="22"/>
          <w:szCs w:val="22"/>
        </w:rPr>
        <w:t xml:space="preserve"> in a comprehensive way</w:t>
      </w:r>
      <w:r w:rsidR="00020F41" w:rsidRPr="00F0426C">
        <w:rPr>
          <w:rFonts w:asciiTheme="minorHAnsi" w:hAnsiTheme="minorHAnsi" w:cstheme="minorHAnsi"/>
          <w:b w:val="0"/>
          <w:color w:val="auto"/>
          <w:sz w:val="22"/>
          <w:szCs w:val="22"/>
        </w:rPr>
        <w:t>;</w:t>
      </w:r>
    </w:p>
    <w:p w14:paraId="68A5E783" w14:textId="51C9F56F" w:rsidR="00CC1CB8" w:rsidRPr="00F0426C" w:rsidRDefault="006F459F" w:rsidP="00CC1CB8">
      <w:pPr>
        <w:pStyle w:val="Header1"/>
        <w:numPr>
          <w:ilvl w:val="0"/>
          <w:numId w:val="3"/>
        </w:numPr>
        <w:rPr>
          <w:rFonts w:asciiTheme="minorHAnsi" w:hAnsiTheme="minorHAnsi" w:cstheme="minorHAnsi"/>
          <w:b w:val="0"/>
          <w:color w:val="auto"/>
          <w:sz w:val="22"/>
          <w:szCs w:val="22"/>
        </w:rPr>
      </w:pPr>
      <w:r w:rsidRPr="00F0426C">
        <w:rPr>
          <w:rFonts w:asciiTheme="minorHAnsi" w:hAnsiTheme="minorHAnsi" w:cstheme="minorHAnsi"/>
          <w:b w:val="0"/>
          <w:color w:val="auto"/>
          <w:sz w:val="22"/>
          <w:szCs w:val="22"/>
        </w:rPr>
        <w:t>A</w:t>
      </w:r>
      <w:r w:rsidR="00CC1CB8" w:rsidRPr="00F0426C">
        <w:rPr>
          <w:rFonts w:asciiTheme="minorHAnsi" w:hAnsiTheme="minorHAnsi" w:cstheme="minorHAnsi"/>
          <w:b w:val="0"/>
          <w:color w:val="auto"/>
          <w:sz w:val="22"/>
          <w:szCs w:val="22"/>
        </w:rPr>
        <w:t>ssess related risk</w:t>
      </w:r>
      <w:r w:rsidR="00020F41" w:rsidRPr="00F0426C">
        <w:rPr>
          <w:rFonts w:asciiTheme="minorHAnsi" w:hAnsiTheme="minorHAnsi" w:cstheme="minorHAnsi"/>
          <w:b w:val="0"/>
          <w:color w:val="auto"/>
          <w:sz w:val="22"/>
          <w:szCs w:val="22"/>
        </w:rPr>
        <w:t>s to the success of the project</w:t>
      </w:r>
      <w:r w:rsidR="00BC2A6D" w:rsidRPr="00F0426C">
        <w:rPr>
          <w:rFonts w:asciiTheme="minorHAnsi" w:hAnsiTheme="minorHAnsi" w:cstheme="minorHAnsi"/>
          <w:b w:val="0"/>
          <w:color w:val="auto"/>
          <w:sz w:val="22"/>
          <w:szCs w:val="22"/>
        </w:rPr>
        <w:t xml:space="preserve"> any benefits from a changing climate</w:t>
      </w:r>
      <w:r w:rsidR="00020F41" w:rsidRPr="00F0426C">
        <w:rPr>
          <w:rFonts w:asciiTheme="minorHAnsi" w:hAnsiTheme="minorHAnsi" w:cstheme="minorHAnsi"/>
          <w:b w:val="0"/>
          <w:color w:val="auto"/>
          <w:sz w:val="22"/>
          <w:szCs w:val="22"/>
        </w:rPr>
        <w:t>;</w:t>
      </w:r>
      <w:r w:rsidR="00CC1CB8" w:rsidRPr="00F0426C">
        <w:rPr>
          <w:rFonts w:asciiTheme="minorHAnsi" w:hAnsiTheme="minorHAnsi" w:cstheme="minorHAnsi"/>
          <w:b w:val="0"/>
          <w:color w:val="auto"/>
          <w:sz w:val="22"/>
          <w:szCs w:val="22"/>
        </w:rPr>
        <w:t xml:space="preserve"> and </w:t>
      </w:r>
    </w:p>
    <w:p w14:paraId="1B072ECF" w14:textId="7E22B770" w:rsidR="008F7791" w:rsidRPr="00F0426C" w:rsidRDefault="006F459F" w:rsidP="008F7791">
      <w:pPr>
        <w:pStyle w:val="Header1"/>
        <w:numPr>
          <w:ilvl w:val="0"/>
          <w:numId w:val="3"/>
        </w:numPr>
        <w:rPr>
          <w:rFonts w:asciiTheme="minorHAnsi" w:hAnsiTheme="minorHAnsi" w:cstheme="minorHAnsi"/>
          <w:b w:val="0"/>
          <w:color w:val="auto"/>
          <w:sz w:val="22"/>
          <w:szCs w:val="22"/>
        </w:rPr>
      </w:pPr>
      <w:r w:rsidRPr="00F0426C">
        <w:rPr>
          <w:rFonts w:asciiTheme="minorHAnsi" w:hAnsiTheme="minorHAnsi" w:cstheme="minorHAnsi"/>
          <w:b w:val="0"/>
          <w:color w:val="auto"/>
          <w:sz w:val="22"/>
          <w:szCs w:val="22"/>
        </w:rPr>
        <w:t>Identify</w:t>
      </w:r>
      <w:r w:rsidR="00CC1CB8" w:rsidRPr="00F0426C">
        <w:rPr>
          <w:rFonts w:asciiTheme="minorHAnsi" w:hAnsiTheme="minorHAnsi" w:cstheme="minorHAnsi"/>
          <w:b w:val="0"/>
          <w:color w:val="auto"/>
          <w:sz w:val="22"/>
          <w:szCs w:val="22"/>
        </w:rPr>
        <w:t xml:space="preserve"> relevant adaptation options (structural, operational and/or organisational) to build climate resilience.</w:t>
      </w:r>
    </w:p>
    <w:p w14:paraId="5B94600E" w14:textId="77777777" w:rsidR="00020F41" w:rsidRPr="00F0426C" w:rsidRDefault="00020F41" w:rsidP="008F7791">
      <w:pPr>
        <w:pStyle w:val="Header1"/>
        <w:rPr>
          <w:rFonts w:asciiTheme="minorHAnsi" w:hAnsiTheme="minorHAnsi" w:cstheme="minorHAnsi"/>
          <w:b w:val="0"/>
          <w:color w:val="auto"/>
          <w:sz w:val="24"/>
          <w:szCs w:val="22"/>
        </w:rPr>
      </w:pPr>
    </w:p>
    <w:p w14:paraId="4B96C67B" w14:textId="7E1BFACD" w:rsidR="00CC1CB8" w:rsidRPr="00F0426C" w:rsidRDefault="008F7791" w:rsidP="008F7791">
      <w:pPr>
        <w:pStyle w:val="Header1"/>
        <w:rPr>
          <w:rFonts w:asciiTheme="minorHAnsi" w:hAnsiTheme="minorHAnsi" w:cstheme="minorHAnsi"/>
          <w:b w:val="0"/>
          <w:color w:val="auto"/>
          <w:sz w:val="22"/>
          <w:szCs w:val="22"/>
        </w:rPr>
      </w:pPr>
      <w:r w:rsidRPr="00F0426C">
        <w:rPr>
          <w:rFonts w:asciiTheme="minorHAnsi" w:hAnsiTheme="minorHAnsi" w:cstheme="minorHAnsi"/>
          <w:b w:val="0"/>
          <w:color w:val="auto"/>
          <w:sz w:val="22"/>
          <w:szCs w:val="22"/>
        </w:rPr>
        <w:t>I</w:t>
      </w:r>
      <w:r w:rsidR="00CC1CB8" w:rsidRPr="00F0426C">
        <w:rPr>
          <w:rFonts w:asciiTheme="minorHAnsi" w:hAnsiTheme="minorHAnsi" w:cstheme="minorHAnsi"/>
          <w:b w:val="0"/>
          <w:color w:val="auto"/>
          <w:sz w:val="22"/>
          <w:szCs w:val="22"/>
        </w:rPr>
        <w:t xml:space="preserve">f necessary, </w:t>
      </w:r>
      <w:r w:rsidRPr="00F0426C">
        <w:rPr>
          <w:rFonts w:asciiTheme="minorHAnsi" w:hAnsiTheme="minorHAnsi" w:cstheme="minorHAnsi"/>
          <w:b w:val="0"/>
          <w:color w:val="auto"/>
          <w:sz w:val="22"/>
          <w:szCs w:val="22"/>
        </w:rPr>
        <w:t xml:space="preserve">the risk assessment process can help </w:t>
      </w:r>
      <w:r w:rsidR="00CC1CB8" w:rsidRPr="00F0426C">
        <w:rPr>
          <w:rFonts w:asciiTheme="minorHAnsi" w:hAnsiTheme="minorHAnsi" w:cstheme="minorHAnsi"/>
          <w:b w:val="0"/>
          <w:color w:val="auto"/>
          <w:sz w:val="22"/>
          <w:szCs w:val="22"/>
        </w:rPr>
        <w:t>reassess some aspects of project feasibility in the light of these options and develop a subsequent optimised, more resilient project scope.</w:t>
      </w:r>
    </w:p>
    <w:p w14:paraId="7249304D" w14:textId="77777777" w:rsidR="00CC1CB8" w:rsidRPr="00F0426C" w:rsidRDefault="00CC1CB8" w:rsidP="00CC1CB8">
      <w:pPr>
        <w:pStyle w:val="Header1"/>
        <w:rPr>
          <w:rFonts w:asciiTheme="minorHAnsi" w:hAnsiTheme="minorHAnsi" w:cstheme="minorHAnsi"/>
          <w:b w:val="0"/>
          <w:color w:val="auto"/>
          <w:sz w:val="22"/>
          <w:szCs w:val="22"/>
        </w:rPr>
      </w:pPr>
    </w:p>
    <w:p w14:paraId="7CCEEF15" w14:textId="77777777" w:rsidR="00CC1CB8" w:rsidRPr="00F0426C" w:rsidRDefault="00CC1CB8" w:rsidP="008F7791">
      <w:pPr>
        <w:pStyle w:val="Header2"/>
        <w:rPr>
          <w:rFonts w:asciiTheme="minorHAnsi" w:hAnsiTheme="minorHAnsi" w:cstheme="minorHAnsi"/>
        </w:rPr>
      </w:pPr>
      <w:r w:rsidRPr="00F0426C">
        <w:rPr>
          <w:rFonts w:asciiTheme="minorHAnsi" w:hAnsiTheme="minorHAnsi" w:cstheme="minorHAnsi"/>
        </w:rPr>
        <w:t>2. Detailed Description of the Assignment</w:t>
      </w:r>
    </w:p>
    <w:p w14:paraId="29B6F53D" w14:textId="77777777" w:rsidR="00CC1CB8" w:rsidRPr="00F0426C" w:rsidRDefault="00CC1CB8" w:rsidP="00BA305D">
      <w:pPr>
        <w:pStyle w:val="header3"/>
        <w:rPr>
          <w:rFonts w:asciiTheme="minorHAnsi" w:hAnsiTheme="minorHAnsi" w:cstheme="minorHAnsi"/>
        </w:rPr>
      </w:pPr>
    </w:p>
    <w:p w14:paraId="6AEADB55" w14:textId="77777777" w:rsidR="00CC1CB8" w:rsidRPr="00F0426C" w:rsidRDefault="00CC1CB8" w:rsidP="00CC1CB8">
      <w:pPr>
        <w:pStyle w:val="Header2"/>
        <w:rPr>
          <w:rFonts w:asciiTheme="minorHAnsi" w:hAnsiTheme="minorHAnsi" w:cstheme="minorHAnsi"/>
          <w:b w:val="0"/>
          <w:i/>
          <w:color w:val="auto"/>
          <w:sz w:val="22"/>
        </w:rPr>
      </w:pPr>
      <w:r w:rsidRPr="00F0426C">
        <w:rPr>
          <w:rFonts w:asciiTheme="minorHAnsi" w:hAnsiTheme="minorHAnsi" w:cstheme="minorHAnsi"/>
          <w:b w:val="0"/>
          <w:i/>
          <w:color w:val="auto"/>
          <w:sz w:val="22"/>
        </w:rPr>
        <w:t>2.1. General description of the approach to be followed</w:t>
      </w:r>
    </w:p>
    <w:p w14:paraId="127184E9" w14:textId="77777777" w:rsidR="008F7791" w:rsidRPr="00F0426C" w:rsidRDefault="008F7791" w:rsidP="00CC1CB8">
      <w:pPr>
        <w:pStyle w:val="Header2"/>
        <w:rPr>
          <w:rFonts w:asciiTheme="minorHAnsi" w:hAnsiTheme="minorHAnsi" w:cstheme="minorHAnsi"/>
          <w:b w:val="0"/>
          <w:i/>
          <w:color w:val="auto"/>
          <w:sz w:val="20"/>
        </w:rPr>
      </w:pPr>
    </w:p>
    <w:p w14:paraId="4EED323B" w14:textId="16187C0A" w:rsidR="00CC1CB8" w:rsidRPr="00F0426C" w:rsidRDefault="00CC1CB8" w:rsidP="00CC1CB8">
      <w:pPr>
        <w:pStyle w:val="Header1"/>
        <w:spacing w:after="240"/>
        <w:rPr>
          <w:rFonts w:asciiTheme="minorHAnsi" w:hAnsiTheme="minorHAnsi" w:cstheme="minorHAnsi"/>
          <w:b w:val="0"/>
          <w:color w:val="auto"/>
          <w:sz w:val="22"/>
          <w:szCs w:val="22"/>
        </w:rPr>
      </w:pPr>
      <w:r w:rsidRPr="00F0426C">
        <w:rPr>
          <w:rFonts w:asciiTheme="minorHAnsi" w:hAnsiTheme="minorHAnsi" w:cstheme="minorHAnsi"/>
          <w:b w:val="0"/>
          <w:color w:val="auto"/>
          <w:sz w:val="22"/>
          <w:szCs w:val="22"/>
        </w:rPr>
        <w:t xml:space="preserve">The Consultant will undertake a Climate Risk and </w:t>
      </w:r>
      <w:r w:rsidR="00020F41" w:rsidRPr="00F0426C">
        <w:rPr>
          <w:rFonts w:asciiTheme="minorHAnsi" w:hAnsiTheme="minorHAnsi" w:cstheme="minorHAnsi"/>
          <w:b w:val="0"/>
          <w:color w:val="auto"/>
          <w:sz w:val="22"/>
          <w:szCs w:val="22"/>
        </w:rPr>
        <w:t>Opportunity</w:t>
      </w:r>
      <w:r w:rsidRPr="00F0426C">
        <w:rPr>
          <w:rFonts w:asciiTheme="minorHAnsi" w:hAnsiTheme="minorHAnsi" w:cstheme="minorHAnsi"/>
          <w:b w:val="0"/>
          <w:color w:val="auto"/>
          <w:sz w:val="22"/>
          <w:szCs w:val="22"/>
        </w:rPr>
        <w:t xml:space="preserve"> Assessment of the system of which the project is a part and will use its results to inform the design criteria and option analysis. </w:t>
      </w:r>
    </w:p>
    <w:p w14:paraId="7CACE011" w14:textId="53E2FADF" w:rsidR="00CC1CB8" w:rsidRPr="00F0426C" w:rsidRDefault="00DA36A6" w:rsidP="00CC1CB8">
      <w:pPr>
        <w:pStyle w:val="Header1"/>
        <w:spacing w:after="240"/>
        <w:rPr>
          <w:rFonts w:asciiTheme="minorHAnsi" w:hAnsiTheme="minorHAnsi" w:cstheme="minorHAnsi"/>
          <w:b w:val="0"/>
          <w:color w:val="auto"/>
          <w:sz w:val="22"/>
          <w:szCs w:val="22"/>
        </w:rPr>
      </w:pPr>
      <w:r w:rsidRPr="00F0426C">
        <w:rPr>
          <w:rFonts w:asciiTheme="minorHAnsi" w:hAnsiTheme="minorHAnsi" w:cstheme="minorHAnsi"/>
          <w:b w:val="0"/>
          <w:color w:val="auto"/>
          <w:sz w:val="22"/>
          <w:szCs w:val="22"/>
        </w:rPr>
        <w:t>This ITT</w:t>
      </w:r>
      <w:r w:rsidR="00CC1CB8" w:rsidRPr="00F0426C">
        <w:rPr>
          <w:rFonts w:asciiTheme="minorHAnsi" w:hAnsiTheme="minorHAnsi" w:cstheme="minorHAnsi"/>
          <w:b w:val="0"/>
          <w:color w:val="auto"/>
          <w:sz w:val="22"/>
          <w:szCs w:val="22"/>
        </w:rPr>
        <w:t xml:space="preserve"> build</w:t>
      </w:r>
      <w:r w:rsidRPr="00F0426C">
        <w:rPr>
          <w:rFonts w:asciiTheme="minorHAnsi" w:hAnsiTheme="minorHAnsi" w:cstheme="minorHAnsi"/>
          <w:b w:val="0"/>
          <w:color w:val="auto"/>
          <w:sz w:val="22"/>
          <w:szCs w:val="22"/>
        </w:rPr>
        <w:t>s</w:t>
      </w:r>
      <w:r w:rsidR="00CC1CB8" w:rsidRPr="00F0426C">
        <w:rPr>
          <w:rFonts w:asciiTheme="minorHAnsi" w:hAnsiTheme="minorHAnsi" w:cstheme="minorHAnsi"/>
          <w:b w:val="0"/>
          <w:color w:val="auto"/>
          <w:sz w:val="22"/>
          <w:szCs w:val="22"/>
        </w:rPr>
        <w:t xml:space="preserve"> on the methodology proposed by the European Commission in the “Non-paper Guidelines for Project Managers: Making vulnerable investments climate resilient”</w:t>
      </w:r>
      <w:r w:rsidR="00CC1CB8" w:rsidRPr="00F0426C">
        <w:rPr>
          <w:rStyle w:val="FootnoteReference"/>
          <w:rFonts w:asciiTheme="minorHAnsi" w:hAnsiTheme="minorHAnsi" w:cstheme="minorHAnsi"/>
          <w:b w:val="0"/>
          <w:color w:val="auto"/>
          <w:sz w:val="22"/>
          <w:szCs w:val="22"/>
        </w:rPr>
        <w:footnoteReference w:id="2"/>
      </w:r>
      <w:r w:rsidR="00CC1CB8" w:rsidRPr="00F0426C">
        <w:rPr>
          <w:rFonts w:asciiTheme="minorHAnsi" w:hAnsiTheme="minorHAnsi" w:cstheme="minorHAnsi"/>
          <w:b w:val="0"/>
          <w:color w:val="auto"/>
          <w:sz w:val="22"/>
          <w:szCs w:val="22"/>
        </w:rPr>
        <w:t xml:space="preserve"> and include</w:t>
      </w:r>
      <w:r w:rsidR="00805007" w:rsidRPr="00F0426C">
        <w:rPr>
          <w:rFonts w:asciiTheme="minorHAnsi" w:hAnsiTheme="minorHAnsi" w:cstheme="minorHAnsi"/>
          <w:b w:val="0"/>
          <w:color w:val="auto"/>
          <w:sz w:val="22"/>
          <w:szCs w:val="22"/>
        </w:rPr>
        <w:t>s</w:t>
      </w:r>
      <w:r w:rsidR="00CC1CB8" w:rsidRPr="00F0426C">
        <w:rPr>
          <w:rFonts w:asciiTheme="minorHAnsi" w:hAnsiTheme="minorHAnsi" w:cstheme="minorHAnsi"/>
          <w:b w:val="0"/>
          <w:color w:val="auto"/>
          <w:sz w:val="22"/>
          <w:szCs w:val="22"/>
        </w:rPr>
        <w:t xml:space="preserve"> references to other methodologies and tools that may be used by the Consultant.</w:t>
      </w:r>
    </w:p>
    <w:p w14:paraId="0F1CD5D4" w14:textId="3F72DA2F" w:rsidR="00CC1CB8" w:rsidRPr="00F0426C" w:rsidRDefault="00150248" w:rsidP="00CC1CB8">
      <w:pPr>
        <w:pStyle w:val="Header1"/>
        <w:spacing w:after="240"/>
        <w:rPr>
          <w:rFonts w:asciiTheme="minorHAnsi" w:hAnsiTheme="minorHAnsi" w:cstheme="minorHAnsi"/>
          <w:b w:val="0"/>
          <w:color w:val="auto"/>
          <w:sz w:val="22"/>
          <w:szCs w:val="22"/>
        </w:rPr>
      </w:pPr>
      <w:r w:rsidRPr="00F0426C">
        <w:rPr>
          <w:rFonts w:asciiTheme="minorHAnsi" w:hAnsiTheme="minorHAnsi" w:cstheme="minorHAnsi"/>
          <w:b w:val="0"/>
          <w:color w:val="auto"/>
          <w:sz w:val="22"/>
          <w:szCs w:val="22"/>
        </w:rPr>
        <w:t>T</w:t>
      </w:r>
      <w:r w:rsidR="00CC1CB8" w:rsidRPr="00F0426C">
        <w:rPr>
          <w:rFonts w:asciiTheme="minorHAnsi" w:hAnsiTheme="minorHAnsi" w:cstheme="minorHAnsi"/>
          <w:b w:val="0"/>
          <w:color w:val="auto"/>
          <w:sz w:val="22"/>
          <w:szCs w:val="22"/>
        </w:rPr>
        <w:t xml:space="preserve">he Methodological Guidance Note </w:t>
      </w:r>
      <w:r w:rsidR="00485DF5" w:rsidRPr="00F0426C">
        <w:rPr>
          <w:rFonts w:asciiTheme="minorHAnsi" w:hAnsiTheme="minorHAnsi" w:cstheme="minorHAnsi"/>
          <w:b w:val="0"/>
          <w:color w:val="auto"/>
          <w:sz w:val="22"/>
          <w:szCs w:val="22"/>
        </w:rPr>
        <w:t xml:space="preserve">included below </w:t>
      </w:r>
      <w:r w:rsidR="00CC1CB8" w:rsidRPr="00F0426C">
        <w:rPr>
          <w:rFonts w:asciiTheme="minorHAnsi" w:hAnsiTheme="minorHAnsi" w:cstheme="minorHAnsi"/>
          <w:b w:val="0"/>
          <w:color w:val="auto"/>
          <w:sz w:val="22"/>
          <w:szCs w:val="22"/>
        </w:rPr>
        <w:t xml:space="preserve">explains in details the main steps of a suggested approach to the assignment. The Consultant can follow these steps or propose an improved </w:t>
      </w:r>
      <w:r w:rsidR="00CC1CB8" w:rsidRPr="00F0426C">
        <w:rPr>
          <w:rFonts w:asciiTheme="minorHAnsi" w:hAnsiTheme="minorHAnsi" w:cstheme="minorHAnsi"/>
          <w:b w:val="0"/>
          <w:color w:val="auto"/>
          <w:sz w:val="22"/>
          <w:szCs w:val="22"/>
        </w:rPr>
        <w:lastRenderedPageBreak/>
        <w:t>methodology that remains consistent with the overall logic of the assignment as defined by the following phases:</w:t>
      </w:r>
    </w:p>
    <w:p w14:paraId="6043DDFC" w14:textId="10475965" w:rsidR="00CC1CB8" w:rsidRPr="00F0426C" w:rsidRDefault="005513A7" w:rsidP="00CC1CB8">
      <w:pPr>
        <w:pStyle w:val="Header1"/>
        <w:numPr>
          <w:ilvl w:val="0"/>
          <w:numId w:val="4"/>
        </w:numPr>
        <w:spacing w:after="240"/>
        <w:rPr>
          <w:rFonts w:asciiTheme="minorHAnsi" w:hAnsiTheme="minorHAnsi" w:cstheme="minorHAnsi"/>
          <w:b w:val="0"/>
          <w:color w:val="auto"/>
          <w:sz w:val="22"/>
          <w:szCs w:val="22"/>
        </w:rPr>
      </w:pPr>
      <w:r w:rsidRPr="00F0426C">
        <w:rPr>
          <w:rFonts w:asciiTheme="minorHAnsi" w:hAnsiTheme="minorHAnsi" w:cstheme="minorHAnsi"/>
          <w:b w:val="0"/>
          <w:color w:val="auto"/>
          <w:sz w:val="22"/>
          <w:szCs w:val="22"/>
        </w:rPr>
        <w:t xml:space="preserve"> T</w:t>
      </w:r>
      <w:r w:rsidR="00CC1CB8" w:rsidRPr="00F0426C">
        <w:rPr>
          <w:rFonts w:asciiTheme="minorHAnsi" w:hAnsiTheme="minorHAnsi" w:cstheme="minorHAnsi"/>
          <w:b w:val="0"/>
          <w:color w:val="auto"/>
          <w:sz w:val="22"/>
          <w:szCs w:val="22"/>
        </w:rPr>
        <w:t>he characterization of the project, its boundaries and relevant underlying system(s),</w:t>
      </w:r>
    </w:p>
    <w:p w14:paraId="26A800B0" w14:textId="625A6189" w:rsidR="00CC1CB8" w:rsidRPr="00F0426C" w:rsidRDefault="005513A7" w:rsidP="00CC1CB8">
      <w:pPr>
        <w:pStyle w:val="Header1"/>
        <w:numPr>
          <w:ilvl w:val="0"/>
          <w:numId w:val="4"/>
        </w:numPr>
        <w:spacing w:after="240"/>
        <w:rPr>
          <w:rFonts w:asciiTheme="minorHAnsi" w:hAnsiTheme="minorHAnsi" w:cstheme="minorHAnsi"/>
          <w:b w:val="0"/>
          <w:color w:val="auto"/>
          <w:sz w:val="22"/>
          <w:szCs w:val="22"/>
        </w:rPr>
      </w:pPr>
      <w:r w:rsidRPr="00F0426C">
        <w:rPr>
          <w:rFonts w:asciiTheme="minorHAnsi" w:hAnsiTheme="minorHAnsi" w:cstheme="minorHAnsi"/>
          <w:b w:val="0"/>
          <w:color w:val="auto"/>
          <w:sz w:val="22"/>
          <w:szCs w:val="22"/>
        </w:rPr>
        <w:t xml:space="preserve"> T</w:t>
      </w:r>
      <w:r w:rsidR="00CC1CB8" w:rsidRPr="00F0426C">
        <w:rPr>
          <w:rFonts w:asciiTheme="minorHAnsi" w:hAnsiTheme="minorHAnsi" w:cstheme="minorHAnsi"/>
          <w:b w:val="0"/>
          <w:color w:val="auto"/>
          <w:sz w:val="22"/>
          <w:szCs w:val="22"/>
        </w:rPr>
        <w:t xml:space="preserve">he </w:t>
      </w:r>
      <w:r w:rsidR="0072360E" w:rsidRPr="00F0426C">
        <w:rPr>
          <w:rFonts w:asciiTheme="minorHAnsi" w:hAnsiTheme="minorHAnsi" w:cstheme="minorHAnsi"/>
          <w:b w:val="0"/>
          <w:color w:val="auto"/>
          <w:sz w:val="22"/>
          <w:szCs w:val="22"/>
        </w:rPr>
        <w:t>risks</w:t>
      </w:r>
      <w:r w:rsidR="00CC1CB8" w:rsidRPr="00F0426C">
        <w:rPr>
          <w:rFonts w:asciiTheme="minorHAnsi" w:hAnsiTheme="minorHAnsi" w:cstheme="minorHAnsi"/>
          <w:b w:val="0"/>
          <w:color w:val="auto"/>
          <w:sz w:val="22"/>
          <w:szCs w:val="22"/>
        </w:rPr>
        <w:t xml:space="preserve"> to relevant climate variables and hazards (assessing the </w:t>
      </w:r>
      <w:r w:rsidR="00D855A8" w:rsidRPr="00F0426C">
        <w:rPr>
          <w:rFonts w:asciiTheme="minorHAnsi" w:hAnsiTheme="minorHAnsi" w:cstheme="minorHAnsi"/>
          <w:b w:val="0"/>
          <w:color w:val="auto"/>
          <w:sz w:val="22"/>
          <w:szCs w:val="22"/>
        </w:rPr>
        <w:t>vulnerability</w:t>
      </w:r>
      <w:r w:rsidR="00CC1CB8" w:rsidRPr="00F0426C">
        <w:rPr>
          <w:rFonts w:asciiTheme="minorHAnsi" w:hAnsiTheme="minorHAnsi" w:cstheme="minorHAnsi"/>
          <w:b w:val="0"/>
          <w:color w:val="auto"/>
          <w:sz w:val="22"/>
          <w:szCs w:val="22"/>
        </w:rPr>
        <w:t xml:space="preserve"> and the exposure to climate hazards of project components), </w:t>
      </w:r>
      <w:r w:rsidR="00EF2142" w:rsidRPr="00F0426C">
        <w:rPr>
          <w:rFonts w:asciiTheme="minorHAnsi" w:hAnsiTheme="minorHAnsi" w:cstheme="minorHAnsi"/>
          <w:b w:val="0"/>
          <w:color w:val="auto"/>
          <w:sz w:val="22"/>
          <w:szCs w:val="22"/>
        </w:rPr>
        <w:t>and any opportunities that may arise from climate change</w:t>
      </w:r>
    </w:p>
    <w:p w14:paraId="162F283F" w14:textId="3F0E12BF" w:rsidR="00CC1CB8" w:rsidRPr="00F0426C" w:rsidRDefault="005513A7" w:rsidP="00CC1CB8">
      <w:pPr>
        <w:pStyle w:val="Header1"/>
        <w:numPr>
          <w:ilvl w:val="0"/>
          <w:numId w:val="4"/>
        </w:numPr>
        <w:spacing w:after="240"/>
        <w:rPr>
          <w:rFonts w:asciiTheme="minorHAnsi" w:hAnsiTheme="minorHAnsi" w:cstheme="minorHAnsi"/>
          <w:b w:val="0"/>
          <w:color w:val="auto"/>
          <w:sz w:val="22"/>
          <w:szCs w:val="22"/>
        </w:rPr>
      </w:pPr>
      <w:r w:rsidRPr="00F0426C">
        <w:rPr>
          <w:rFonts w:asciiTheme="minorHAnsi" w:hAnsiTheme="minorHAnsi" w:cstheme="minorHAnsi"/>
          <w:b w:val="0"/>
          <w:color w:val="auto"/>
          <w:sz w:val="22"/>
          <w:szCs w:val="22"/>
        </w:rPr>
        <w:t xml:space="preserve"> T</w:t>
      </w:r>
      <w:r w:rsidR="00CC1CB8" w:rsidRPr="00F0426C">
        <w:rPr>
          <w:rFonts w:asciiTheme="minorHAnsi" w:hAnsiTheme="minorHAnsi" w:cstheme="minorHAnsi"/>
          <w:b w:val="0"/>
          <w:color w:val="auto"/>
          <w:sz w:val="22"/>
          <w:szCs w:val="22"/>
        </w:rPr>
        <w:t>he in-depth analyses and quantitative risk assessment (potential impacts, adaptive capacity and resulting risk assessment) and the preliminary identification of the risk response through the design criteria and adaptation options. These design criteria and adaptation options will further inform the option analysis.</w:t>
      </w:r>
    </w:p>
    <w:p w14:paraId="2A27B73B" w14:textId="47DE297D" w:rsidR="00CC1CB8" w:rsidRPr="00F0426C" w:rsidRDefault="00CC1CB8" w:rsidP="00CC1CB8">
      <w:pPr>
        <w:pStyle w:val="Header1"/>
        <w:spacing w:after="240"/>
        <w:rPr>
          <w:rFonts w:asciiTheme="minorHAnsi" w:hAnsiTheme="minorHAnsi" w:cstheme="minorHAnsi"/>
          <w:b w:val="0"/>
          <w:color w:val="auto"/>
          <w:sz w:val="22"/>
          <w:szCs w:val="22"/>
        </w:rPr>
      </w:pPr>
      <w:r w:rsidRPr="00F0426C">
        <w:rPr>
          <w:rFonts w:asciiTheme="minorHAnsi" w:hAnsiTheme="minorHAnsi" w:cstheme="minorHAnsi"/>
          <w:b w:val="0"/>
          <w:color w:val="auto"/>
          <w:sz w:val="22"/>
          <w:szCs w:val="22"/>
        </w:rPr>
        <w:t xml:space="preserve">It is particularly important that the Consultant early identifies relevant internal stakeholders in </w:t>
      </w:r>
      <w:r w:rsidR="006968A3" w:rsidRPr="00F0426C">
        <w:rPr>
          <w:rFonts w:asciiTheme="minorHAnsi" w:hAnsiTheme="minorHAnsi" w:cstheme="minorHAnsi"/>
          <w:b w:val="0"/>
          <w:color w:val="auto"/>
          <w:sz w:val="22"/>
          <w:szCs w:val="22"/>
        </w:rPr>
        <w:t>[</w:t>
      </w:r>
      <w:r w:rsidRPr="00F0426C">
        <w:rPr>
          <w:rFonts w:asciiTheme="minorHAnsi" w:hAnsiTheme="minorHAnsi" w:cstheme="minorHAnsi"/>
          <w:b w:val="0"/>
          <w:color w:val="auto"/>
          <w:sz w:val="22"/>
          <w:szCs w:val="22"/>
          <w:highlight w:val="yellow"/>
        </w:rPr>
        <w:t xml:space="preserve">the </w:t>
      </w:r>
      <w:r w:rsidR="00C831EB" w:rsidRPr="00F0426C">
        <w:rPr>
          <w:rFonts w:asciiTheme="minorHAnsi" w:hAnsiTheme="minorHAnsi" w:cstheme="minorHAnsi"/>
          <w:b w:val="0"/>
          <w:color w:val="auto"/>
          <w:sz w:val="22"/>
          <w:szCs w:val="22"/>
          <w:highlight w:val="yellow"/>
        </w:rPr>
        <w:t>client’s</w:t>
      </w:r>
      <w:r w:rsidRPr="00F0426C">
        <w:rPr>
          <w:rFonts w:asciiTheme="minorHAnsi" w:hAnsiTheme="minorHAnsi" w:cstheme="minorHAnsi"/>
          <w:b w:val="0"/>
          <w:color w:val="auto"/>
          <w:sz w:val="22"/>
          <w:szCs w:val="22"/>
          <w:highlight w:val="yellow"/>
        </w:rPr>
        <w:t xml:space="preserve"> organisation</w:t>
      </w:r>
      <w:r w:rsidR="006968A3" w:rsidRPr="00F0426C">
        <w:rPr>
          <w:rFonts w:asciiTheme="minorHAnsi" w:hAnsiTheme="minorHAnsi" w:cstheme="minorHAnsi"/>
          <w:b w:val="0"/>
          <w:color w:val="auto"/>
          <w:sz w:val="22"/>
          <w:szCs w:val="22"/>
        </w:rPr>
        <w:t>]</w:t>
      </w:r>
      <w:r w:rsidRPr="00F0426C">
        <w:rPr>
          <w:rFonts w:asciiTheme="minorHAnsi" w:hAnsiTheme="minorHAnsi" w:cstheme="minorHAnsi"/>
          <w:b w:val="0"/>
          <w:color w:val="auto"/>
          <w:sz w:val="22"/>
          <w:szCs w:val="22"/>
        </w:rPr>
        <w:t xml:space="preserve"> (including present and future operators of the assets) and liaise with them during this assignment.</w:t>
      </w:r>
    </w:p>
    <w:p w14:paraId="50AD0AB4" w14:textId="2F802DFE" w:rsidR="00CC1CB8" w:rsidRPr="00F0426C" w:rsidRDefault="00CC1CB8" w:rsidP="00CC1CB8">
      <w:pPr>
        <w:pStyle w:val="Header2"/>
        <w:rPr>
          <w:rFonts w:asciiTheme="minorHAnsi" w:hAnsiTheme="minorHAnsi" w:cstheme="minorHAnsi"/>
          <w:b w:val="0"/>
          <w:i/>
          <w:color w:val="auto"/>
          <w:sz w:val="22"/>
        </w:rPr>
      </w:pPr>
      <w:r w:rsidRPr="00F0426C">
        <w:rPr>
          <w:rFonts w:asciiTheme="minorHAnsi" w:hAnsiTheme="minorHAnsi" w:cstheme="minorHAnsi"/>
          <w:b w:val="0"/>
          <w:i/>
          <w:color w:val="auto"/>
          <w:sz w:val="22"/>
        </w:rPr>
        <w:t xml:space="preserve">2.2. Project </w:t>
      </w:r>
      <w:r w:rsidR="006968A3" w:rsidRPr="00F0426C">
        <w:rPr>
          <w:rFonts w:asciiTheme="minorHAnsi" w:hAnsiTheme="minorHAnsi" w:cstheme="minorHAnsi"/>
          <w:b w:val="0"/>
          <w:i/>
          <w:color w:val="auto"/>
          <w:sz w:val="22"/>
        </w:rPr>
        <w:t>scope</w:t>
      </w:r>
      <w:r w:rsidRPr="00F0426C">
        <w:rPr>
          <w:rFonts w:asciiTheme="minorHAnsi" w:hAnsiTheme="minorHAnsi" w:cstheme="minorHAnsi"/>
          <w:b w:val="0"/>
          <w:i/>
          <w:color w:val="auto"/>
          <w:sz w:val="22"/>
        </w:rPr>
        <w:t>: its components, boundaries and relevant underlying system(s)</w:t>
      </w:r>
    </w:p>
    <w:p w14:paraId="103AC610" w14:textId="77777777" w:rsidR="001E06BF" w:rsidRPr="00F0426C" w:rsidRDefault="001E06BF" w:rsidP="00CC1CB8">
      <w:pPr>
        <w:pStyle w:val="Header2"/>
        <w:rPr>
          <w:rFonts w:asciiTheme="minorHAnsi" w:hAnsiTheme="minorHAnsi" w:cstheme="minorHAnsi"/>
          <w:b w:val="0"/>
          <w:i/>
          <w:color w:val="auto"/>
          <w:sz w:val="22"/>
        </w:rPr>
      </w:pPr>
    </w:p>
    <w:p w14:paraId="1980850B" w14:textId="7C278AE9" w:rsidR="00CC1CB8" w:rsidRPr="00F0426C" w:rsidRDefault="00CC1CB8" w:rsidP="00CC1CB8">
      <w:pPr>
        <w:pStyle w:val="Header1"/>
        <w:rPr>
          <w:rFonts w:asciiTheme="minorHAnsi" w:hAnsiTheme="minorHAnsi" w:cstheme="minorHAnsi"/>
          <w:b w:val="0"/>
          <w:color w:val="auto"/>
          <w:sz w:val="22"/>
          <w:szCs w:val="22"/>
        </w:rPr>
      </w:pPr>
      <w:r w:rsidRPr="00F0426C">
        <w:rPr>
          <w:rFonts w:asciiTheme="minorHAnsi" w:hAnsiTheme="minorHAnsi" w:cstheme="minorHAnsi"/>
          <w:b w:val="0"/>
          <w:color w:val="auto"/>
          <w:sz w:val="22"/>
          <w:szCs w:val="22"/>
        </w:rPr>
        <w:t xml:space="preserve">Thorough understanding of the project, its critical elements, dependencies and boundaries is essential for the completion of the key phases of </w:t>
      </w:r>
      <w:r w:rsidR="0011226E" w:rsidRPr="00F0426C">
        <w:rPr>
          <w:rFonts w:asciiTheme="minorHAnsi" w:hAnsiTheme="minorHAnsi" w:cstheme="minorHAnsi"/>
          <w:b w:val="0"/>
          <w:color w:val="auto"/>
          <w:sz w:val="22"/>
          <w:szCs w:val="22"/>
        </w:rPr>
        <w:t>the CRO</w:t>
      </w:r>
      <w:r w:rsidRPr="00F0426C">
        <w:rPr>
          <w:rFonts w:asciiTheme="minorHAnsi" w:hAnsiTheme="minorHAnsi" w:cstheme="minorHAnsi"/>
          <w:b w:val="0"/>
          <w:color w:val="auto"/>
          <w:sz w:val="22"/>
          <w:szCs w:val="22"/>
        </w:rPr>
        <w:t>A.</w:t>
      </w:r>
    </w:p>
    <w:p w14:paraId="6E74C1C6" w14:textId="77777777" w:rsidR="001E06BF" w:rsidRPr="00F0426C" w:rsidRDefault="001E06BF" w:rsidP="00CC1CB8">
      <w:pPr>
        <w:pStyle w:val="Header1"/>
        <w:rPr>
          <w:rFonts w:asciiTheme="minorHAnsi" w:hAnsiTheme="minorHAnsi" w:cstheme="minorHAnsi"/>
          <w:b w:val="0"/>
          <w:color w:val="auto"/>
          <w:sz w:val="22"/>
          <w:szCs w:val="22"/>
        </w:rPr>
      </w:pPr>
    </w:p>
    <w:p w14:paraId="727CAED1" w14:textId="77777777" w:rsidR="00CC1CB8" w:rsidRPr="00F0426C" w:rsidRDefault="00CC1CB8" w:rsidP="00CC1CB8">
      <w:pPr>
        <w:pStyle w:val="Header1"/>
        <w:rPr>
          <w:rFonts w:asciiTheme="minorHAnsi" w:hAnsiTheme="minorHAnsi" w:cstheme="minorHAnsi"/>
          <w:b w:val="0"/>
          <w:color w:val="auto"/>
          <w:sz w:val="22"/>
          <w:szCs w:val="22"/>
        </w:rPr>
      </w:pPr>
      <w:r w:rsidRPr="00F0426C">
        <w:rPr>
          <w:rFonts w:asciiTheme="minorHAnsi" w:hAnsiTheme="minorHAnsi" w:cstheme="minorHAnsi"/>
          <w:b w:val="0"/>
          <w:color w:val="auto"/>
          <w:sz w:val="22"/>
          <w:szCs w:val="22"/>
        </w:rPr>
        <w:t>The Consultant will:</w:t>
      </w:r>
    </w:p>
    <w:p w14:paraId="344B6E21" w14:textId="77777777" w:rsidR="00CC1CB8" w:rsidRPr="00F0426C" w:rsidRDefault="00CC1CB8" w:rsidP="00CC1CB8">
      <w:pPr>
        <w:pStyle w:val="Header1"/>
        <w:rPr>
          <w:rFonts w:asciiTheme="minorHAnsi" w:hAnsiTheme="minorHAnsi" w:cstheme="minorHAnsi"/>
          <w:b w:val="0"/>
          <w:color w:val="auto"/>
          <w:sz w:val="22"/>
          <w:szCs w:val="22"/>
        </w:rPr>
      </w:pPr>
    </w:p>
    <w:p w14:paraId="1283CB16" w14:textId="77777777" w:rsidR="00297152" w:rsidRPr="00F0426C" w:rsidRDefault="001E06BF" w:rsidP="005513A7">
      <w:pPr>
        <w:pStyle w:val="Header1"/>
        <w:numPr>
          <w:ilvl w:val="0"/>
          <w:numId w:val="1"/>
        </w:numPr>
        <w:spacing w:after="120"/>
        <w:ind w:hanging="357"/>
        <w:rPr>
          <w:rFonts w:asciiTheme="minorHAnsi" w:hAnsiTheme="minorHAnsi" w:cstheme="minorHAnsi"/>
          <w:b w:val="0"/>
          <w:color w:val="auto"/>
          <w:sz w:val="22"/>
          <w:szCs w:val="22"/>
        </w:rPr>
      </w:pPr>
      <w:r w:rsidRPr="00F0426C">
        <w:rPr>
          <w:rFonts w:asciiTheme="minorHAnsi" w:hAnsiTheme="minorHAnsi" w:cstheme="minorHAnsi"/>
          <w:b w:val="0"/>
          <w:color w:val="auto"/>
          <w:sz w:val="22"/>
          <w:szCs w:val="22"/>
        </w:rPr>
        <w:t>B</w:t>
      </w:r>
      <w:r w:rsidR="00CC1CB8" w:rsidRPr="00F0426C">
        <w:rPr>
          <w:rFonts w:asciiTheme="minorHAnsi" w:hAnsiTheme="minorHAnsi" w:cstheme="minorHAnsi"/>
          <w:b w:val="0"/>
          <w:color w:val="auto"/>
          <w:sz w:val="22"/>
          <w:szCs w:val="22"/>
        </w:rPr>
        <w:t>riefly describe the project’s nature and purpose and its potential principal components, identify project’s critical elements, i.e. the elements whose failure may impair project construction and/or operation or in any other way impair the achievement of the</w:t>
      </w:r>
      <w:r w:rsidR="00297152" w:rsidRPr="00F0426C">
        <w:rPr>
          <w:rFonts w:asciiTheme="minorHAnsi" w:hAnsiTheme="minorHAnsi" w:cstheme="minorHAnsi"/>
          <w:b w:val="0"/>
          <w:color w:val="auto"/>
          <w:sz w:val="22"/>
          <w:szCs w:val="22"/>
        </w:rPr>
        <w:t xml:space="preserve"> project’s outputs and outcomes.</w:t>
      </w:r>
    </w:p>
    <w:p w14:paraId="4CCCB889" w14:textId="43CE9E23" w:rsidR="00CC1CB8" w:rsidRPr="00F0426C" w:rsidRDefault="00297152" w:rsidP="005513A7">
      <w:pPr>
        <w:pStyle w:val="Header1"/>
        <w:numPr>
          <w:ilvl w:val="0"/>
          <w:numId w:val="1"/>
        </w:numPr>
        <w:spacing w:after="120"/>
        <w:ind w:hanging="357"/>
        <w:rPr>
          <w:rFonts w:asciiTheme="minorHAnsi" w:hAnsiTheme="minorHAnsi" w:cstheme="minorHAnsi"/>
          <w:b w:val="0"/>
          <w:color w:val="auto"/>
          <w:sz w:val="22"/>
          <w:szCs w:val="22"/>
        </w:rPr>
      </w:pPr>
      <w:r w:rsidRPr="00F0426C">
        <w:rPr>
          <w:rFonts w:asciiTheme="minorHAnsi" w:hAnsiTheme="minorHAnsi" w:cstheme="minorHAnsi"/>
          <w:b w:val="0"/>
          <w:color w:val="auto"/>
          <w:sz w:val="22"/>
          <w:szCs w:val="22"/>
        </w:rPr>
        <w:t>D</w:t>
      </w:r>
      <w:r w:rsidR="00CC1CB8" w:rsidRPr="00F0426C">
        <w:rPr>
          <w:rFonts w:asciiTheme="minorHAnsi" w:hAnsiTheme="minorHAnsi" w:cstheme="minorHAnsi"/>
          <w:b w:val="0"/>
          <w:color w:val="auto"/>
          <w:sz w:val="22"/>
          <w:szCs w:val="22"/>
        </w:rPr>
        <w:t>efin</w:t>
      </w:r>
      <w:r w:rsidR="001E06BF" w:rsidRPr="00F0426C">
        <w:rPr>
          <w:rFonts w:asciiTheme="minorHAnsi" w:hAnsiTheme="minorHAnsi" w:cstheme="minorHAnsi"/>
          <w:b w:val="0"/>
          <w:color w:val="auto"/>
          <w:sz w:val="22"/>
          <w:szCs w:val="22"/>
        </w:rPr>
        <w:t>e project boundaries for the CROA</w:t>
      </w:r>
      <w:r w:rsidR="00CC1CB8" w:rsidRPr="00F0426C">
        <w:rPr>
          <w:rFonts w:asciiTheme="minorHAnsi" w:hAnsiTheme="minorHAnsi" w:cstheme="minorHAnsi"/>
          <w:b w:val="0"/>
          <w:color w:val="auto"/>
          <w:sz w:val="22"/>
          <w:szCs w:val="22"/>
        </w:rPr>
        <w:t xml:space="preserve"> analysis, which will generally extend beyond the infrastructure or other activities directly included in the project and include at a minimum the following aspects:</w:t>
      </w:r>
    </w:p>
    <w:p w14:paraId="64D043B9" w14:textId="20BAC8BC" w:rsidR="00CC1CB8" w:rsidRPr="00F0426C" w:rsidRDefault="00CC1CB8" w:rsidP="005513A7">
      <w:pPr>
        <w:pStyle w:val="Header1"/>
        <w:numPr>
          <w:ilvl w:val="0"/>
          <w:numId w:val="5"/>
        </w:numPr>
        <w:spacing w:after="120"/>
        <w:ind w:hanging="357"/>
        <w:rPr>
          <w:rFonts w:asciiTheme="minorHAnsi" w:hAnsiTheme="minorHAnsi" w:cstheme="minorHAnsi"/>
          <w:b w:val="0"/>
          <w:color w:val="auto"/>
          <w:sz w:val="22"/>
          <w:szCs w:val="22"/>
        </w:rPr>
      </w:pPr>
      <w:r w:rsidRPr="00F0426C">
        <w:rPr>
          <w:rFonts w:asciiTheme="minorHAnsi" w:hAnsiTheme="minorHAnsi" w:cstheme="minorHAnsi"/>
          <w:b w:val="0"/>
          <w:color w:val="auto"/>
          <w:sz w:val="22"/>
          <w:szCs w:val="22"/>
        </w:rPr>
        <w:t>On-site assets and processes (the “p</w:t>
      </w:r>
      <w:r w:rsidR="00955561" w:rsidRPr="00F0426C">
        <w:rPr>
          <w:rFonts w:asciiTheme="minorHAnsi" w:hAnsiTheme="minorHAnsi" w:cstheme="minorHAnsi"/>
          <w:b w:val="0"/>
          <w:color w:val="auto"/>
          <w:sz w:val="22"/>
          <w:szCs w:val="22"/>
        </w:rPr>
        <w:t>roject” in its strictest sense);</w:t>
      </w:r>
    </w:p>
    <w:p w14:paraId="24C2F5E3" w14:textId="5D9A0400" w:rsidR="00CC1CB8" w:rsidRPr="00F0426C" w:rsidRDefault="00CC1CB8" w:rsidP="005513A7">
      <w:pPr>
        <w:pStyle w:val="Header1"/>
        <w:numPr>
          <w:ilvl w:val="0"/>
          <w:numId w:val="5"/>
        </w:numPr>
        <w:spacing w:after="120"/>
        <w:ind w:hanging="357"/>
        <w:rPr>
          <w:rFonts w:asciiTheme="minorHAnsi" w:hAnsiTheme="minorHAnsi" w:cstheme="minorHAnsi"/>
          <w:b w:val="0"/>
          <w:color w:val="auto"/>
          <w:sz w:val="22"/>
          <w:szCs w:val="22"/>
        </w:rPr>
      </w:pPr>
      <w:r w:rsidRPr="00F0426C">
        <w:rPr>
          <w:rFonts w:asciiTheme="minorHAnsi" w:hAnsiTheme="minorHAnsi" w:cstheme="minorHAnsi"/>
          <w:b w:val="0"/>
          <w:color w:val="auto"/>
          <w:sz w:val="22"/>
          <w:szCs w:val="22"/>
        </w:rPr>
        <w:t>Inputs: the sources and supply chain of relevant in</w:t>
      </w:r>
      <w:r w:rsidR="00955561" w:rsidRPr="00F0426C">
        <w:rPr>
          <w:rFonts w:asciiTheme="minorHAnsi" w:hAnsiTheme="minorHAnsi" w:cstheme="minorHAnsi"/>
          <w:b w:val="0"/>
          <w:color w:val="auto"/>
          <w:sz w:val="22"/>
          <w:szCs w:val="22"/>
        </w:rPr>
        <w:t>puts, including human resources;</w:t>
      </w:r>
    </w:p>
    <w:p w14:paraId="665FCB99" w14:textId="0091F1D1" w:rsidR="00CC1CB8" w:rsidRPr="00F0426C" w:rsidRDefault="00CC1CB8" w:rsidP="005513A7">
      <w:pPr>
        <w:pStyle w:val="Header1"/>
        <w:numPr>
          <w:ilvl w:val="0"/>
          <w:numId w:val="5"/>
        </w:numPr>
        <w:spacing w:after="120"/>
        <w:ind w:hanging="357"/>
        <w:rPr>
          <w:rFonts w:asciiTheme="minorHAnsi" w:hAnsiTheme="minorHAnsi" w:cstheme="minorHAnsi"/>
          <w:b w:val="0"/>
          <w:color w:val="auto"/>
          <w:sz w:val="22"/>
          <w:szCs w:val="22"/>
        </w:rPr>
      </w:pPr>
      <w:r w:rsidRPr="00F0426C">
        <w:rPr>
          <w:rFonts w:asciiTheme="minorHAnsi" w:hAnsiTheme="minorHAnsi" w:cstheme="minorHAnsi"/>
          <w:b w:val="0"/>
          <w:color w:val="auto"/>
          <w:sz w:val="22"/>
          <w:szCs w:val="22"/>
        </w:rPr>
        <w:t>Outputs and outcomes: the distribution systems, markets or other delivery mechanisms for</w:t>
      </w:r>
      <w:r w:rsidR="00955561" w:rsidRPr="00F0426C">
        <w:rPr>
          <w:rFonts w:asciiTheme="minorHAnsi" w:hAnsiTheme="minorHAnsi" w:cstheme="minorHAnsi"/>
          <w:b w:val="0"/>
          <w:color w:val="auto"/>
          <w:sz w:val="22"/>
          <w:szCs w:val="22"/>
        </w:rPr>
        <w:t xml:space="preserve"> project outputs;</w:t>
      </w:r>
    </w:p>
    <w:p w14:paraId="04128706" w14:textId="00AF29E0" w:rsidR="00CC1CB8" w:rsidRPr="00F0426C" w:rsidRDefault="00CC1CB8" w:rsidP="005513A7">
      <w:pPr>
        <w:pStyle w:val="Header1"/>
        <w:numPr>
          <w:ilvl w:val="0"/>
          <w:numId w:val="5"/>
        </w:numPr>
        <w:spacing w:after="120"/>
        <w:ind w:hanging="357"/>
        <w:rPr>
          <w:rFonts w:asciiTheme="minorHAnsi" w:hAnsiTheme="minorHAnsi" w:cstheme="minorHAnsi"/>
          <w:b w:val="0"/>
          <w:color w:val="auto"/>
          <w:sz w:val="22"/>
          <w:szCs w:val="22"/>
        </w:rPr>
      </w:pPr>
      <w:r w:rsidRPr="00F0426C">
        <w:rPr>
          <w:rFonts w:asciiTheme="minorHAnsi" w:hAnsiTheme="minorHAnsi" w:cstheme="minorHAnsi"/>
          <w:b w:val="0"/>
          <w:color w:val="auto"/>
          <w:sz w:val="22"/>
          <w:szCs w:val="22"/>
        </w:rPr>
        <w:t>Transport links: any network, means of transport, logistics processes constituting the project’s input/output delivery routes and that can be affected or damaged under current and future climate conditions e.g. roads, power and telecommun</w:t>
      </w:r>
      <w:r w:rsidR="00955561" w:rsidRPr="00F0426C">
        <w:rPr>
          <w:rFonts w:asciiTheme="minorHAnsi" w:hAnsiTheme="minorHAnsi" w:cstheme="minorHAnsi"/>
          <w:b w:val="0"/>
          <w:color w:val="auto"/>
          <w:sz w:val="22"/>
          <w:szCs w:val="22"/>
        </w:rPr>
        <w:t>ication linkages;</w:t>
      </w:r>
    </w:p>
    <w:p w14:paraId="55D2ADDF" w14:textId="4A0BAB70" w:rsidR="00CC1CB8" w:rsidRPr="00F0426C" w:rsidRDefault="00297152" w:rsidP="005513A7">
      <w:pPr>
        <w:pStyle w:val="Header1"/>
        <w:numPr>
          <w:ilvl w:val="0"/>
          <w:numId w:val="1"/>
        </w:numPr>
        <w:spacing w:after="120"/>
        <w:ind w:hanging="357"/>
        <w:rPr>
          <w:rFonts w:asciiTheme="minorHAnsi" w:hAnsiTheme="minorHAnsi" w:cstheme="minorHAnsi"/>
          <w:b w:val="0"/>
          <w:color w:val="auto"/>
          <w:sz w:val="22"/>
          <w:szCs w:val="22"/>
        </w:rPr>
      </w:pPr>
      <w:r w:rsidRPr="00F0426C">
        <w:rPr>
          <w:rFonts w:asciiTheme="minorHAnsi" w:hAnsiTheme="minorHAnsi" w:cstheme="minorHAnsi"/>
          <w:b w:val="0"/>
          <w:color w:val="auto"/>
          <w:sz w:val="22"/>
          <w:szCs w:val="22"/>
        </w:rPr>
        <w:t>D</w:t>
      </w:r>
      <w:r w:rsidR="00CC1CB8" w:rsidRPr="00F0426C">
        <w:rPr>
          <w:rFonts w:asciiTheme="minorHAnsi" w:hAnsiTheme="minorHAnsi" w:cstheme="minorHAnsi"/>
          <w:b w:val="0"/>
          <w:color w:val="auto"/>
          <w:sz w:val="22"/>
          <w:szCs w:val="22"/>
        </w:rPr>
        <w:t>escribe the nature and purpose of the system(s) of which the project is part</w:t>
      </w:r>
      <w:r w:rsidR="00B1739E" w:rsidRPr="00F0426C">
        <w:rPr>
          <w:rFonts w:asciiTheme="minorHAnsi" w:hAnsiTheme="minorHAnsi" w:cstheme="minorHAnsi"/>
          <w:b w:val="0"/>
          <w:color w:val="auto"/>
          <w:sz w:val="22"/>
          <w:szCs w:val="22"/>
        </w:rPr>
        <w:t xml:space="preserve"> of,</w:t>
      </w:r>
      <w:r w:rsidR="00CC1CB8" w:rsidRPr="00F0426C">
        <w:rPr>
          <w:rFonts w:asciiTheme="minorHAnsi" w:hAnsiTheme="minorHAnsi" w:cstheme="minorHAnsi"/>
          <w:b w:val="0"/>
          <w:color w:val="auto"/>
          <w:sz w:val="22"/>
          <w:szCs w:val="22"/>
        </w:rPr>
        <w:t xml:space="preserve"> focusing just on what is relevant based on the nature and purpose of the project</w:t>
      </w:r>
      <w:r w:rsidR="00CC1CB8" w:rsidRPr="00F0426C">
        <w:rPr>
          <w:rStyle w:val="FootnoteReference"/>
          <w:rFonts w:asciiTheme="minorHAnsi" w:hAnsiTheme="minorHAnsi" w:cstheme="minorHAnsi"/>
          <w:b w:val="0"/>
          <w:color w:val="auto"/>
          <w:sz w:val="22"/>
          <w:szCs w:val="22"/>
        </w:rPr>
        <w:footnoteReference w:id="3"/>
      </w:r>
      <w:r w:rsidR="00955561" w:rsidRPr="00F0426C">
        <w:rPr>
          <w:rFonts w:asciiTheme="minorHAnsi" w:hAnsiTheme="minorHAnsi" w:cstheme="minorHAnsi"/>
          <w:b w:val="0"/>
          <w:color w:val="auto"/>
          <w:sz w:val="22"/>
          <w:szCs w:val="22"/>
        </w:rPr>
        <w:t>;</w:t>
      </w:r>
      <w:r w:rsidR="00CC1CB8" w:rsidRPr="00F0426C">
        <w:rPr>
          <w:rFonts w:asciiTheme="minorHAnsi" w:hAnsiTheme="minorHAnsi" w:cstheme="minorHAnsi"/>
          <w:b w:val="0"/>
          <w:color w:val="auto"/>
          <w:sz w:val="22"/>
          <w:szCs w:val="22"/>
        </w:rPr>
        <w:t xml:space="preserve"> </w:t>
      </w:r>
    </w:p>
    <w:p w14:paraId="0E6522CD" w14:textId="6B3E54F0" w:rsidR="00CC1CB8" w:rsidRPr="00F0426C" w:rsidRDefault="00297152" w:rsidP="005513A7">
      <w:pPr>
        <w:pStyle w:val="Header1"/>
        <w:numPr>
          <w:ilvl w:val="0"/>
          <w:numId w:val="1"/>
        </w:numPr>
        <w:spacing w:after="120"/>
        <w:ind w:hanging="357"/>
        <w:rPr>
          <w:rFonts w:asciiTheme="minorHAnsi" w:hAnsiTheme="minorHAnsi" w:cstheme="minorHAnsi"/>
          <w:b w:val="0"/>
          <w:color w:val="auto"/>
          <w:sz w:val="22"/>
          <w:szCs w:val="22"/>
        </w:rPr>
      </w:pPr>
      <w:r w:rsidRPr="00F0426C">
        <w:rPr>
          <w:rFonts w:asciiTheme="minorHAnsi" w:hAnsiTheme="minorHAnsi" w:cstheme="minorHAnsi"/>
          <w:b w:val="0"/>
          <w:color w:val="auto"/>
          <w:sz w:val="22"/>
          <w:szCs w:val="22"/>
        </w:rPr>
        <w:lastRenderedPageBreak/>
        <w:t>I</w:t>
      </w:r>
      <w:r w:rsidR="00CC1CB8" w:rsidRPr="00F0426C">
        <w:rPr>
          <w:rFonts w:asciiTheme="minorHAnsi" w:hAnsiTheme="minorHAnsi" w:cstheme="minorHAnsi"/>
          <w:b w:val="0"/>
          <w:color w:val="auto"/>
          <w:sz w:val="22"/>
          <w:szCs w:val="22"/>
        </w:rPr>
        <w:t>dentify critical elements of these systems, i.e. the elements whose failure may impair their correct functioning or may cause severe strain of these systems</w:t>
      </w:r>
      <w:r w:rsidR="00CC1CB8" w:rsidRPr="00F0426C">
        <w:rPr>
          <w:rStyle w:val="FootnoteReference"/>
          <w:rFonts w:asciiTheme="minorHAnsi" w:hAnsiTheme="minorHAnsi" w:cstheme="minorHAnsi"/>
          <w:b w:val="0"/>
          <w:color w:val="auto"/>
          <w:sz w:val="22"/>
          <w:szCs w:val="22"/>
        </w:rPr>
        <w:footnoteReference w:id="4"/>
      </w:r>
      <w:r w:rsidR="00955561" w:rsidRPr="00F0426C">
        <w:rPr>
          <w:rFonts w:asciiTheme="minorHAnsi" w:hAnsiTheme="minorHAnsi" w:cstheme="minorHAnsi"/>
          <w:b w:val="0"/>
          <w:color w:val="auto"/>
          <w:sz w:val="22"/>
          <w:szCs w:val="22"/>
        </w:rPr>
        <w:t>; and</w:t>
      </w:r>
    </w:p>
    <w:p w14:paraId="58F4BD55" w14:textId="2E43E049" w:rsidR="00CC1CB8" w:rsidRPr="00F0426C" w:rsidRDefault="00904066" w:rsidP="00CC1CB8">
      <w:pPr>
        <w:pStyle w:val="Header1"/>
        <w:numPr>
          <w:ilvl w:val="0"/>
          <w:numId w:val="1"/>
        </w:numPr>
        <w:rPr>
          <w:rFonts w:asciiTheme="minorHAnsi" w:hAnsiTheme="minorHAnsi" w:cstheme="minorHAnsi"/>
          <w:b w:val="0"/>
          <w:color w:val="auto"/>
          <w:sz w:val="22"/>
          <w:szCs w:val="22"/>
        </w:rPr>
      </w:pPr>
      <w:r w:rsidRPr="00F0426C">
        <w:rPr>
          <w:rFonts w:asciiTheme="minorHAnsi" w:hAnsiTheme="minorHAnsi" w:cstheme="minorHAnsi"/>
          <w:b w:val="0"/>
          <w:color w:val="auto"/>
          <w:sz w:val="22"/>
          <w:szCs w:val="22"/>
        </w:rPr>
        <w:t>I</w:t>
      </w:r>
      <w:r w:rsidR="00CC1CB8" w:rsidRPr="00F0426C">
        <w:rPr>
          <w:rFonts w:asciiTheme="minorHAnsi" w:hAnsiTheme="minorHAnsi" w:cstheme="minorHAnsi"/>
          <w:b w:val="0"/>
          <w:color w:val="auto"/>
          <w:sz w:val="22"/>
          <w:szCs w:val="22"/>
        </w:rPr>
        <w:t>dentify and characterise key stakeholders including: a list of key stakeholders, their areas of interests and areas of project that affects them, stakeholders’ risk attitudes, and levels of stakeholder influence on the project.</w:t>
      </w:r>
    </w:p>
    <w:p w14:paraId="40103BD2" w14:textId="77777777" w:rsidR="00CC1CB8" w:rsidRPr="00F0426C" w:rsidRDefault="00CC1CB8" w:rsidP="00CC1CB8">
      <w:pPr>
        <w:pStyle w:val="Header1"/>
        <w:rPr>
          <w:rFonts w:asciiTheme="minorHAnsi" w:hAnsiTheme="minorHAnsi" w:cstheme="minorHAnsi"/>
          <w:b w:val="0"/>
          <w:color w:val="auto"/>
          <w:sz w:val="22"/>
          <w:szCs w:val="22"/>
        </w:rPr>
      </w:pPr>
    </w:p>
    <w:p w14:paraId="49D3CE3E" w14:textId="7B04405D" w:rsidR="00CC1CB8" w:rsidRPr="00F0426C" w:rsidRDefault="00CC1CB8" w:rsidP="00CC1CB8">
      <w:pPr>
        <w:pStyle w:val="Header2"/>
        <w:rPr>
          <w:rFonts w:asciiTheme="minorHAnsi" w:hAnsiTheme="minorHAnsi" w:cstheme="minorHAnsi"/>
          <w:b w:val="0"/>
          <w:i/>
          <w:color w:val="auto"/>
          <w:sz w:val="22"/>
        </w:rPr>
      </w:pPr>
      <w:r w:rsidRPr="00F0426C">
        <w:rPr>
          <w:rFonts w:asciiTheme="minorHAnsi" w:hAnsiTheme="minorHAnsi" w:cstheme="minorHAnsi"/>
          <w:b w:val="0"/>
          <w:i/>
          <w:color w:val="auto"/>
          <w:sz w:val="22"/>
        </w:rPr>
        <w:t xml:space="preserve">2.3. </w:t>
      </w:r>
      <w:r w:rsidR="008B4087" w:rsidRPr="00F0426C">
        <w:rPr>
          <w:rFonts w:asciiTheme="minorHAnsi" w:hAnsiTheme="minorHAnsi" w:cstheme="minorHAnsi"/>
          <w:b w:val="0"/>
          <w:i/>
          <w:color w:val="auto"/>
          <w:sz w:val="22"/>
        </w:rPr>
        <w:t>Assessment of potential climate impacts</w:t>
      </w:r>
    </w:p>
    <w:p w14:paraId="5C718131" w14:textId="77777777" w:rsidR="00297152" w:rsidRPr="00F0426C" w:rsidRDefault="00297152" w:rsidP="00CC1CB8">
      <w:pPr>
        <w:pStyle w:val="Header2"/>
        <w:rPr>
          <w:rFonts w:asciiTheme="minorHAnsi" w:hAnsiTheme="minorHAnsi" w:cstheme="minorHAnsi"/>
          <w:b w:val="0"/>
          <w:i/>
          <w:color w:val="auto"/>
          <w:sz w:val="22"/>
        </w:rPr>
      </w:pPr>
    </w:p>
    <w:p w14:paraId="5D9BEA07" w14:textId="0A15CAB9" w:rsidR="00CC1CB8" w:rsidRPr="00F0426C" w:rsidRDefault="00CC1CB8" w:rsidP="00CC1CB8">
      <w:pPr>
        <w:pStyle w:val="Header1"/>
        <w:rPr>
          <w:rFonts w:asciiTheme="minorHAnsi" w:hAnsiTheme="minorHAnsi" w:cstheme="minorHAnsi"/>
          <w:b w:val="0"/>
          <w:color w:val="auto"/>
          <w:sz w:val="22"/>
          <w:szCs w:val="22"/>
        </w:rPr>
      </w:pPr>
      <w:r w:rsidRPr="00F0426C">
        <w:rPr>
          <w:rFonts w:asciiTheme="minorHAnsi" w:hAnsiTheme="minorHAnsi" w:cstheme="minorHAnsi"/>
          <w:b w:val="0"/>
          <w:color w:val="auto"/>
          <w:sz w:val="22"/>
          <w:szCs w:val="22"/>
        </w:rPr>
        <w:t xml:space="preserve">The </w:t>
      </w:r>
      <w:r w:rsidR="003F1595" w:rsidRPr="00F0426C">
        <w:rPr>
          <w:rFonts w:asciiTheme="minorHAnsi" w:hAnsiTheme="minorHAnsi" w:cstheme="minorHAnsi"/>
          <w:b w:val="0"/>
          <w:color w:val="auto"/>
          <w:sz w:val="22"/>
          <w:szCs w:val="22"/>
        </w:rPr>
        <w:t>potential climate impacts</w:t>
      </w:r>
      <w:r w:rsidRPr="00F0426C">
        <w:rPr>
          <w:rFonts w:asciiTheme="minorHAnsi" w:hAnsiTheme="minorHAnsi" w:cstheme="minorHAnsi"/>
          <w:b w:val="0"/>
          <w:color w:val="auto"/>
          <w:sz w:val="22"/>
          <w:szCs w:val="22"/>
        </w:rPr>
        <w:t xml:space="preserve"> of the project’s system to climate variables and hazards is assessed by combining (i) the sensitivity of the specific infrastructure and activities included in the project and </w:t>
      </w:r>
      <w:r w:rsidR="004E3C1D" w:rsidRPr="00F0426C">
        <w:rPr>
          <w:rFonts w:asciiTheme="minorHAnsi" w:hAnsiTheme="minorHAnsi" w:cstheme="minorHAnsi"/>
          <w:b w:val="0"/>
          <w:color w:val="auto"/>
          <w:sz w:val="22"/>
          <w:szCs w:val="22"/>
        </w:rPr>
        <w:t xml:space="preserve">(ii) </w:t>
      </w:r>
      <w:r w:rsidRPr="00F0426C">
        <w:rPr>
          <w:rFonts w:asciiTheme="minorHAnsi" w:hAnsiTheme="minorHAnsi" w:cstheme="minorHAnsi"/>
          <w:b w:val="0"/>
          <w:color w:val="auto"/>
          <w:sz w:val="22"/>
          <w:szCs w:val="22"/>
        </w:rPr>
        <w:t xml:space="preserve">the </w:t>
      </w:r>
      <w:r w:rsidR="00F97BB6" w:rsidRPr="00F0426C">
        <w:rPr>
          <w:rFonts w:asciiTheme="minorHAnsi" w:hAnsiTheme="minorHAnsi" w:cstheme="minorHAnsi"/>
          <w:b w:val="0"/>
          <w:color w:val="auto"/>
          <w:sz w:val="22"/>
          <w:szCs w:val="22"/>
        </w:rPr>
        <w:t>vulnerability</w:t>
      </w:r>
      <w:r w:rsidRPr="00F0426C">
        <w:rPr>
          <w:rFonts w:asciiTheme="minorHAnsi" w:hAnsiTheme="minorHAnsi" w:cstheme="minorHAnsi"/>
          <w:b w:val="0"/>
          <w:color w:val="auto"/>
          <w:sz w:val="22"/>
          <w:szCs w:val="22"/>
        </w:rPr>
        <w:t xml:space="preserve"> to the relevant variables of the location of the relevant elements of the project as identified in its characterisation in 2.2. </w:t>
      </w:r>
      <w:r w:rsidR="00F97BB6" w:rsidRPr="00F0426C">
        <w:rPr>
          <w:rFonts w:asciiTheme="minorHAnsi" w:hAnsiTheme="minorHAnsi" w:cstheme="minorHAnsi"/>
          <w:b w:val="0"/>
          <w:color w:val="auto"/>
          <w:sz w:val="22"/>
          <w:szCs w:val="22"/>
        </w:rPr>
        <w:t>The assessment can also include an optional assessment of</w:t>
      </w:r>
      <w:r w:rsidR="00E37C9B" w:rsidRPr="00F0426C">
        <w:rPr>
          <w:rFonts w:asciiTheme="minorHAnsi" w:hAnsiTheme="minorHAnsi" w:cstheme="minorHAnsi"/>
          <w:b w:val="0"/>
          <w:color w:val="auto"/>
          <w:sz w:val="22"/>
          <w:szCs w:val="22"/>
        </w:rPr>
        <w:t xml:space="preserve"> adaptive capacity. </w:t>
      </w:r>
      <w:r w:rsidRPr="00F0426C">
        <w:rPr>
          <w:rFonts w:asciiTheme="minorHAnsi" w:hAnsiTheme="minorHAnsi" w:cstheme="minorHAnsi"/>
          <w:b w:val="0"/>
          <w:color w:val="auto"/>
          <w:sz w:val="22"/>
          <w:szCs w:val="22"/>
        </w:rPr>
        <w:t>Each element of the assessment and their outputs shall be validated through local stakeholder consultations</w:t>
      </w:r>
      <w:r w:rsidR="00676055" w:rsidRPr="00F0426C">
        <w:rPr>
          <w:rFonts w:asciiTheme="minorHAnsi" w:hAnsiTheme="minorHAnsi" w:cstheme="minorHAnsi"/>
          <w:b w:val="0"/>
          <w:color w:val="auto"/>
          <w:sz w:val="22"/>
          <w:szCs w:val="22"/>
        </w:rPr>
        <w:t>.</w:t>
      </w:r>
    </w:p>
    <w:p w14:paraId="349A1934" w14:textId="77777777" w:rsidR="0096218F" w:rsidRPr="00F0426C" w:rsidRDefault="0096218F" w:rsidP="00CC1CB8">
      <w:pPr>
        <w:pStyle w:val="Header1"/>
        <w:rPr>
          <w:rFonts w:asciiTheme="minorHAnsi" w:hAnsiTheme="minorHAnsi" w:cstheme="minorHAnsi"/>
          <w:b w:val="0"/>
          <w:color w:val="auto"/>
          <w:sz w:val="22"/>
          <w:szCs w:val="22"/>
        </w:rPr>
      </w:pPr>
    </w:p>
    <w:p w14:paraId="16C5B683" w14:textId="19E368D5" w:rsidR="0096218F" w:rsidRPr="00F0426C" w:rsidRDefault="005E366F" w:rsidP="0096218F">
      <w:pPr>
        <w:pStyle w:val="Header1"/>
        <w:jc w:val="center"/>
        <w:rPr>
          <w:rFonts w:asciiTheme="minorHAnsi" w:hAnsiTheme="minorHAnsi" w:cstheme="minorHAnsi"/>
          <w:b w:val="0"/>
          <w:color w:val="auto"/>
          <w:sz w:val="22"/>
          <w:szCs w:val="22"/>
        </w:rPr>
      </w:pPr>
      <w:r>
        <w:rPr>
          <w:rFonts w:asciiTheme="minorHAnsi" w:hAnsiTheme="minorHAnsi" w:cstheme="minorHAnsi"/>
          <w:b w:val="0"/>
          <w:noProof/>
          <w:color w:val="auto"/>
          <w:sz w:val="22"/>
          <w:szCs w:val="22"/>
          <w:lang w:eastAsia="en-GB"/>
        </w:rPr>
        <w:drawing>
          <wp:inline distT="0" distB="0" distL="0" distR="0" wp14:anchorId="40000018" wp14:editId="409CF74D">
            <wp:extent cx="5325745" cy="3831367"/>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28334" cy="3833229"/>
                    </a:xfrm>
                    <a:prstGeom prst="rect">
                      <a:avLst/>
                    </a:prstGeom>
                    <a:noFill/>
                  </pic:spPr>
                </pic:pic>
              </a:graphicData>
            </a:graphic>
          </wp:inline>
        </w:drawing>
      </w:r>
    </w:p>
    <w:p w14:paraId="0C737B89" w14:textId="77777777" w:rsidR="0096218F" w:rsidRPr="00F0426C" w:rsidRDefault="0096218F" w:rsidP="00CC1CB8">
      <w:pPr>
        <w:pStyle w:val="Header1"/>
        <w:rPr>
          <w:rFonts w:asciiTheme="minorHAnsi" w:hAnsiTheme="minorHAnsi" w:cstheme="minorHAnsi"/>
          <w:b w:val="0"/>
          <w:color w:val="auto"/>
          <w:sz w:val="22"/>
          <w:szCs w:val="22"/>
        </w:rPr>
      </w:pPr>
    </w:p>
    <w:p w14:paraId="416DEFA6" w14:textId="77777777" w:rsidR="00CC1CB8" w:rsidRPr="00F0426C" w:rsidRDefault="00CC1CB8" w:rsidP="00CC1CB8">
      <w:pPr>
        <w:pStyle w:val="Header1"/>
        <w:rPr>
          <w:rFonts w:asciiTheme="minorHAnsi" w:hAnsiTheme="minorHAnsi" w:cstheme="minorHAnsi"/>
          <w:b w:val="0"/>
          <w:color w:val="auto"/>
          <w:sz w:val="22"/>
          <w:szCs w:val="22"/>
        </w:rPr>
      </w:pPr>
    </w:p>
    <w:p w14:paraId="318F9CBB" w14:textId="77777777" w:rsidR="00CC1CB8" w:rsidRPr="00F0426C" w:rsidRDefault="00CC1CB8" w:rsidP="00BA305D">
      <w:pPr>
        <w:pStyle w:val="header3"/>
        <w:rPr>
          <w:rFonts w:asciiTheme="minorHAnsi" w:hAnsiTheme="minorHAnsi" w:cstheme="minorHAnsi"/>
        </w:rPr>
      </w:pPr>
      <w:r w:rsidRPr="00F0426C">
        <w:rPr>
          <w:rFonts w:asciiTheme="minorHAnsi" w:hAnsiTheme="minorHAnsi" w:cstheme="minorHAnsi"/>
        </w:rPr>
        <w:t>2.3.1. Sensitivity analysis</w:t>
      </w:r>
    </w:p>
    <w:p w14:paraId="5B8FB92E" w14:textId="105F1CE7" w:rsidR="00CC1CB8" w:rsidRPr="00F0426C" w:rsidRDefault="00CC1CB8" w:rsidP="00CC1CB8">
      <w:pPr>
        <w:pStyle w:val="Header1"/>
        <w:rPr>
          <w:rFonts w:asciiTheme="minorHAnsi" w:hAnsiTheme="minorHAnsi" w:cstheme="minorHAnsi"/>
          <w:b w:val="0"/>
          <w:color w:val="auto"/>
          <w:sz w:val="22"/>
          <w:szCs w:val="22"/>
        </w:rPr>
      </w:pPr>
      <w:r w:rsidRPr="00F0426C">
        <w:rPr>
          <w:rFonts w:asciiTheme="minorHAnsi" w:hAnsiTheme="minorHAnsi" w:cstheme="minorHAnsi"/>
          <w:b w:val="0"/>
          <w:color w:val="auto"/>
          <w:sz w:val="22"/>
          <w:szCs w:val="22"/>
        </w:rPr>
        <w:t xml:space="preserve">The Consultant will identify the sensitivities of the type of activities concerned by the project in relation to a range of climate variables </w:t>
      </w:r>
      <w:r w:rsidRPr="00F0426C">
        <w:rPr>
          <w:rFonts w:asciiTheme="minorHAnsi" w:hAnsiTheme="minorHAnsi" w:cstheme="minorHAnsi"/>
          <w:b w:val="0"/>
          <w:color w:val="auto"/>
          <w:sz w:val="22"/>
          <w:szCs w:val="22"/>
          <w:highlight w:val="yellow"/>
        </w:rPr>
        <w:t>and secondary effects/hazards</w:t>
      </w:r>
      <w:r w:rsidR="00A13627" w:rsidRPr="00F0426C">
        <w:rPr>
          <w:rStyle w:val="FootnoteReference"/>
          <w:rFonts w:asciiTheme="minorHAnsi" w:hAnsiTheme="minorHAnsi" w:cstheme="minorHAnsi"/>
          <w:b w:val="0"/>
          <w:color w:val="auto"/>
          <w:sz w:val="22"/>
          <w:szCs w:val="22"/>
          <w:highlight w:val="yellow"/>
        </w:rPr>
        <w:footnoteReference w:id="5"/>
      </w:r>
      <w:r w:rsidRPr="00F0426C">
        <w:rPr>
          <w:rFonts w:asciiTheme="minorHAnsi" w:hAnsiTheme="minorHAnsi" w:cstheme="minorHAnsi"/>
          <w:b w:val="0"/>
          <w:color w:val="auto"/>
          <w:sz w:val="22"/>
          <w:szCs w:val="22"/>
        </w:rPr>
        <w:t>. It is important to note that this first step in the analysis is solely linked with the type of activities that the project concerns and not with the specific project and its location. The first step aims only to select the climate variables that are relevant for the project so as to focus the scope of the rest of</w:t>
      </w:r>
      <w:r w:rsidR="00150248" w:rsidRPr="00F0426C">
        <w:rPr>
          <w:rFonts w:asciiTheme="minorHAnsi" w:hAnsiTheme="minorHAnsi" w:cstheme="minorHAnsi"/>
          <w:b w:val="0"/>
          <w:color w:val="auto"/>
          <w:sz w:val="22"/>
          <w:szCs w:val="22"/>
        </w:rPr>
        <w:t xml:space="preserve"> </w:t>
      </w:r>
      <w:r w:rsidRPr="00F0426C">
        <w:rPr>
          <w:rFonts w:asciiTheme="minorHAnsi" w:hAnsiTheme="minorHAnsi" w:cstheme="minorHAnsi"/>
          <w:b w:val="0"/>
          <w:color w:val="auto"/>
          <w:sz w:val="22"/>
          <w:szCs w:val="22"/>
        </w:rPr>
        <w:t>the analysis.</w:t>
      </w:r>
    </w:p>
    <w:p w14:paraId="33C00F93" w14:textId="77777777" w:rsidR="00CC1CB8" w:rsidRPr="00F0426C" w:rsidRDefault="00CC1CB8" w:rsidP="00CC1CB8">
      <w:pPr>
        <w:pStyle w:val="Header1"/>
        <w:rPr>
          <w:rFonts w:asciiTheme="minorHAnsi" w:hAnsiTheme="minorHAnsi" w:cstheme="minorHAnsi"/>
          <w:b w:val="0"/>
          <w:color w:val="auto"/>
          <w:sz w:val="22"/>
          <w:szCs w:val="22"/>
        </w:rPr>
      </w:pPr>
    </w:p>
    <w:p w14:paraId="6A224986" w14:textId="749C348C" w:rsidR="00CC1CB8" w:rsidRPr="00F0426C" w:rsidRDefault="00CC1CB8" w:rsidP="00CC1CB8">
      <w:pPr>
        <w:pStyle w:val="Header1"/>
        <w:rPr>
          <w:rFonts w:asciiTheme="minorHAnsi" w:hAnsiTheme="minorHAnsi" w:cstheme="minorHAnsi"/>
          <w:b w:val="0"/>
          <w:color w:val="auto"/>
          <w:sz w:val="22"/>
          <w:szCs w:val="22"/>
        </w:rPr>
      </w:pPr>
      <w:r w:rsidRPr="00F0426C">
        <w:rPr>
          <w:rFonts w:asciiTheme="minorHAnsi" w:hAnsiTheme="minorHAnsi" w:cstheme="minorHAnsi"/>
          <w:b w:val="0"/>
          <w:color w:val="auto"/>
          <w:sz w:val="22"/>
          <w:szCs w:val="22"/>
        </w:rPr>
        <w:lastRenderedPageBreak/>
        <w:t xml:space="preserve">A non-exhaustive generic list of the variables and climate-related hazards is given in </w:t>
      </w:r>
      <w:r w:rsidR="00150248" w:rsidRPr="00F0426C">
        <w:rPr>
          <w:rFonts w:asciiTheme="minorHAnsi" w:hAnsiTheme="minorHAnsi" w:cstheme="minorHAnsi"/>
          <w:b w:val="0"/>
          <w:color w:val="auto"/>
          <w:sz w:val="22"/>
          <w:szCs w:val="22"/>
        </w:rPr>
        <w:t>the Methodological Guidance Notes (at the end of this paper)</w:t>
      </w:r>
      <w:r w:rsidRPr="00F0426C">
        <w:rPr>
          <w:rFonts w:asciiTheme="minorHAnsi" w:hAnsiTheme="minorHAnsi" w:cstheme="minorHAnsi"/>
          <w:b w:val="0"/>
          <w:color w:val="auto"/>
          <w:sz w:val="22"/>
          <w:szCs w:val="22"/>
        </w:rPr>
        <w:t>.</w:t>
      </w:r>
    </w:p>
    <w:p w14:paraId="406B92B0" w14:textId="77777777" w:rsidR="00CC1CB8" w:rsidRPr="00F0426C" w:rsidRDefault="00CC1CB8" w:rsidP="00CC1CB8">
      <w:pPr>
        <w:pStyle w:val="Header1"/>
        <w:rPr>
          <w:rFonts w:asciiTheme="minorHAnsi" w:hAnsiTheme="minorHAnsi" w:cstheme="minorHAnsi"/>
          <w:b w:val="0"/>
          <w:color w:val="auto"/>
          <w:sz w:val="22"/>
          <w:szCs w:val="22"/>
        </w:rPr>
      </w:pPr>
    </w:p>
    <w:p w14:paraId="79E7512F" w14:textId="77777777" w:rsidR="00CC1CB8" w:rsidRPr="00F0426C" w:rsidRDefault="00CC1CB8" w:rsidP="00CC1CB8">
      <w:pPr>
        <w:pStyle w:val="Header1"/>
        <w:rPr>
          <w:rFonts w:asciiTheme="minorHAnsi" w:hAnsiTheme="minorHAnsi" w:cstheme="minorHAnsi"/>
          <w:b w:val="0"/>
          <w:color w:val="auto"/>
          <w:sz w:val="22"/>
          <w:szCs w:val="22"/>
        </w:rPr>
      </w:pPr>
      <w:r w:rsidRPr="00F0426C">
        <w:rPr>
          <w:rFonts w:asciiTheme="minorHAnsi" w:hAnsiTheme="minorHAnsi" w:cstheme="minorHAnsi"/>
          <w:b w:val="0"/>
          <w:color w:val="auto"/>
          <w:sz w:val="22"/>
          <w:szCs w:val="22"/>
        </w:rPr>
        <w:t>The Consultant will assess the sensitivity in relation to the above variables and hazards of at least the following project aspects (as defined above in 2.2):</w:t>
      </w:r>
    </w:p>
    <w:p w14:paraId="3A2283D1" w14:textId="77777777" w:rsidR="00CC1CB8" w:rsidRPr="00F0426C" w:rsidRDefault="00CC1CB8" w:rsidP="00CC1CB8">
      <w:pPr>
        <w:pStyle w:val="Header1"/>
        <w:rPr>
          <w:rFonts w:asciiTheme="minorHAnsi" w:hAnsiTheme="minorHAnsi" w:cstheme="minorHAnsi"/>
          <w:b w:val="0"/>
          <w:color w:val="auto"/>
          <w:sz w:val="22"/>
          <w:szCs w:val="22"/>
        </w:rPr>
      </w:pPr>
    </w:p>
    <w:p w14:paraId="5927B99F" w14:textId="77777777" w:rsidR="00CC1CB8" w:rsidRPr="00F0426C" w:rsidRDefault="00CC1CB8" w:rsidP="00CC1CB8">
      <w:pPr>
        <w:pStyle w:val="Header1"/>
        <w:numPr>
          <w:ilvl w:val="0"/>
          <w:numId w:val="1"/>
        </w:numPr>
        <w:rPr>
          <w:rFonts w:asciiTheme="minorHAnsi" w:hAnsiTheme="minorHAnsi" w:cstheme="minorHAnsi"/>
          <w:b w:val="0"/>
          <w:color w:val="auto"/>
          <w:sz w:val="22"/>
          <w:szCs w:val="22"/>
        </w:rPr>
      </w:pPr>
      <w:r w:rsidRPr="00F0426C">
        <w:rPr>
          <w:rFonts w:asciiTheme="minorHAnsi" w:hAnsiTheme="minorHAnsi" w:cstheme="minorHAnsi"/>
          <w:b w:val="0"/>
          <w:color w:val="auto"/>
          <w:sz w:val="22"/>
          <w:szCs w:val="22"/>
        </w:rPr>
        <w:t>On-site assets and processes</w:t>
      </w:r>
    </w:p>
    <w:p w14:paraId="6408FAA7" w14:textId="77777777" w:rsidR="00CC1CB8" w:rsidRPr="00F0426C" w:rsidRDefault="00CC1CB8" w:rsidP="00CC1CB8">
      <w:pPr>
        <w:pStyle w:val="Header1"/>
        <w:numPr>
          <w:ilvl w:val="0"/>
          <w:numId w:val="1"/>
        </w:numPr>
        <w:rPr>
          <w:rFonts w:asciiTheme="minorHAnsi" w:hAnsiTheme="minorHAnsi" w:cstheme="minorHAnsi"/>
          <w:b w:val="0"/>
          <w:color w:val="auto"/>
          <w:sz w:val="22"/>
          <w:szCs w:val="22"/>
        </w:rPr>
      </w:pPr>
      <w:r w:rsidRPr="00F0426C">
        <w:rPr>
          <w:rFonts w:asciiTheme="minorHAnsi" w:hAnsiTheme="minorHAnsi" w:cstheme="minorHAnsi"/>
          <w:b w:val="0"/>
          <w:color w:val="auto"/>
          <w:sz w:val="22"/>
          <w:szCs w:val="22"/>
        </w:rPr>
        <w:t>Inputs (e.g. water, energy)</w:t>
      </w:r>
    </w:p>
    <w:p w14:paraId="4784B61A" w14:textId="77777777" w:rsidR="00CC1CB8" w:rsidRPr="00F0426C" w:rsidRDefault="00CC1CB8" w:rsidP="00CC1CB8">
      <w:pPr>
        <w:pStyle w:val="Header1"/>
        <w:numPr>
          <w:ilvl w:val="0"/>
          <w:numId w:val="1"/>
        </w:numPr>
        <w:rPr>
          <w:rFonts w:asciiTheme="minorHAnsi" w:hAnsiTheme="minorHAnsi" w:cstheme="minorHAnsi"/>
          <w:b w:val="0"/>
          <w:color w:val="auto"/>
          <w:sz w:val="22"/>
          <w:szCs w:val="22"/>
        </w:rPr>
      </w:pPr>
      <w:r w:rsidRPr="00F0426C">
        <w:rPr>
          <w:rFonts w:asciiTheme="minorHAnsi" w:hAnsiTheme="minorHAnsi" w:cstheme="minorHAnsi"/>
          <w:b w:val="0"/>
          <w:color w:val="auto"/>
          <w:sz w:val="22"/>
          <w:szCs w:val="22"/>
        </w:rPr>
        <w:t>Outputs (products, markets, customer demand)</w:t>
      </w:r>
    </w:p>
    <w:p w14:paraId="494AF0B1" w14:textId="77777777" w:rsidR="00CC1CB8" w:rsidRPr="00F0426C" w:rsidRDefault="00CC1CB8" w:rsidP="00CC1CB8">
      <w:pPr>
        <w:pStyle w:val="Header1"/>
        <w:numPr>
          <w:ilvl w:val="0"/>
          <w:numId w:val="1"/>
        </w:numPr>
        <w:rPr>
          <w:rFonts w:asciiTheme="minorHAnsi" w:hAnsiTheme="minorHAnsi" w:cstheme="minorHAnsi"/>
          <w:b w:val="0"/>
          <w:color w:val="auto"/>
          <w:sz w:val="22"/>
          <w:szCs w:val="22"/>
        </w:rPr>
      </w:pPr>
      <w:r w:rsidRPr="00F0426C">
        <w:rPr>
          <w:rFonts w:asciiTheme="minorHAnsi" w:hAnsiTheme="minorHAnsi" w:cstheme="minorHAnsi"/>
          <w:b w:val="0"/>
          <w:color w:val="auto"/>
          <w:sz w:val="22"/>
          <w:szCs w:val="22"/>
        </w:rPr>
        <w:t>Transport links</w:t>
      </w:r>
    </w:p>
    <w:p w14:paraId="5B0089B2" w14:textId="77777777" w:rsidR="00CC1CB8" w:rsidRPr="00F0426C" w:rsidRDefault="00CC1CB8" w:rsidP="00CC1CB8">
      <w:pPr>
        <w:pStyle w:val="Header1"/>
        <w:rPr>
          <w:rFonts w:asciiTheme="minorHAnsi" w:hAnsiTheme="minorHAnsi" w:cstheme="minorHAnsi"/>
          <w:b w:val="0"/>
          <w:color w:val="auto"/>
          <w:sz w:val="22"/>
          <w:szCs w:val="22"/>
        </w:rPr>
      </w:pPr>
    </w:p>
    <w:p w14:paraId="3EAF51DF" w14:textId="77777777" w:rsidR="00CC1CB8" w:rsidRPr="00F0426C" w:rsidRDefault="00CC1CB8" w:rsidP="00CC1CB8">
      <w:pPr>
        <w:pStyle w:val="Header1"/>
        <w:rPr>
          <w:rFonts w:asciiTheme="minorHAnsi" w:hAnsiTheme="minorHAnsi" w:cstheme="minorHAnsi"/>
          <w:b w:val="0"/>
          <w:color w:val="auto"/>
          <w:sz w:val="22"/>
          <w:szCs w:val="22"/>
        </w:rPr>
      </w:pPr>
      <w:r w:rsidRPr="00F0426C">
        <w:rPr>
          <w:rFonts w:asciiTheme="minorHAnsi" w:hAnsiTheme="minorHAnsi" w:cstheme="minorHAnsi"/>
          <w:b w:val="0"/>
          <w:color w:val="auto"/>
          <w:sz w:val="22"/>
          <w:szCs w:val="22"/>
        </w:rPr>
        <w:t>For example the Consultant may attribute a score of “High sensitivity”, “Medium sensitivity” or “No sensitivity”. In such a case, the Consultant will clearly indicate the meaning assigned to the respective scores (“High”, “Medium”). Example definition is given in Annex IVa.</w:t>
      </w:r>
    </w:p>
    <w:p w14:paraId="66E4BA8A" w14:textId="77777777" w:rsidR="00CC1CB8" w:rsidRPr="00F0426C" w:rsidRDefault="00CC1CB8" w:rsidP="00CC1CB8">
      <w:pPr>
        <w:pStyle w:val="Header1"/>
        <w:rPr>
          <w:rFonts w:asciiTheme="minorHAnsi" w:hAnsiTheme="minorHAnsi" w:cstheme="minorHAnsi"/>
          <w:b w:val="0"/>
          <w:color w:val="auto"/>
          <w:sz w:val="22"/>
          <w:szCs w:val="22"/>
        </w:rPr>
      </w:pPr>
    </w:p>
    <w:p w14:paraId="6FD53ADD" w14:textId="77777777" w:rsidR="00CC1CB8" w:rsidRPr="00F0426C" w:rsidRDefault="00CC1CB8" w:rsidP="00CC1CB8">
      <w:pPr>
        <w:pStyle w:val="Header1"/>
        <w:rPr>
          <w:rFonts w:asciiTheme="minorHAnsi" w:hAnsiTheme="minorHAnsi" w:cstheme="minorHAnsi"/>
          <w:b w:val="0"/>
          <w:color w:val="auto"/>
          <w:sz w:val="22"/>
          <w:szCs w:val="22"/>
        </w:rPr>
      </w:pPr>
      <w:r w:rsidRPr="00F0426C">
        <w:rPr>
          <w:rFonts w:asciiTheme="minorHAnsi" w:hAnsiTheme="minorHAnsi" w:cstheme="minorHAnsi"/>
          <w:b w:val="0"/>
          <w:color w:val="auto"/>
          <w:sz w:val="22"/>
          <w:szCs w:val="22"/>
        </w:rPr>
        <w:t>It may be necessary to assess the sensitivity of individual components of the project particularly when these have been identified as “critical” in the project identification phase (see 2.2.).</w:t>
      </w:r>
    </w:p>
    <w:p w14:paraId="62401E5A" w14:textId="77777777" w:rsidR="00CC1CB8" w:rsidRPr="00F0426C" w:rsidRDefault="00CC1CB8" w:rsidP="00CC1CB8">
      <w:pPr>
        <w:pStyle w:val="Header1"/>
        <w:rPr>
          <w:rFonts w:asciiTheme="minorHAnsi" w:hAnsiTheme="minorHAnsi" w:cstheme="minorHAnsi"/>
          <w:b w:val="0"/>
          <w:color w:val="auto"/>
          <w:sz w:val="22"/>
          <w:szCs w:val="22"/>
        </w:rPr>
      </w:pPr>
    </w:p>
    <w:p w14:paraId="50D95C74" w14:textId="4206D2FC" w:rsidR="00CC1CB8" w:rsidRPr="00F0426C" w:rsidRDefault="00CC1CB8" w:rsidP="00CC1CB8">
      <w:pPr>
        <w:pStyle w:val="Header1"/>
        <w:rPr>
          <w:rFonts w:asciiTheme="minorHAnsi" w:hAnsiTheme="minorHAnsi" w:cstheme="minorHAnsi"/>
          <w:b w:val="0"/>
          <w:color w:val="auto"/>
          <w:sz w:val="22"/>
          <w:szCs w:val="22"/>
        </w:rPr>
      </w:pPr>
      <w:r w:rsidRPr="00F0426C">
        <w:rPr>
          <w:rFonts w:asciiTheme="minorHAnsi" w:hAnsiTheme="minorHAnsi" w:cstheme="minorHAnsi"/>
          <w:b w:val="0"/>
          <w:color w:val="auto"/>
          <w:sz w:val="22"/>
          <w:szCs w:val="22"/>
        </w:rPr>
        <w:t xml:space="preserve">As the </w:t>
      </w:r>
      <w:r w:rsidRPr="00F0426C">
        <w:rPr>
          <w:rFonts w:asciiTheme="minorHAnsi" w:hAnsiTheme="minorHAnsi" w:cstheme="minorHAnsi"/>
          <w:color w:val="auto"/>
          <w:sz w:val="22"/>
          <w:szCs w:val="22"/>
        </w:rPr>
        <w:t>output</w:t>
      </w:r>
      <w:r w:rsidRPr="00F0426C">
        <w:rPr>
          <w:rFonts w:asciiTheme="minorHAnsi" w:hAnsiTheme="minorHAnsi" w:cstheme="minorHAnsi"/>
          <w:b w:val="0"/>
          <w:color w:val="auto"/>
          <w:sz w:val="22"/>
          <w:szCs w:val="22"/>
        </w:rPr>
        <w:t xml:space="preserve"> the Consultant may produce a sensitivity matrix for the project using “traffic light” representation. This matrix could later be combined with the assessment of exposure to the relevant hazards for the compilation of the overall vulnerability matrix.</w:t>
      </w:r>
    </w:p>
    <w:p w14:paraId="3DBCAE59" w14:textId="77777777" w:rsidR="00CC1CB8" w:rsidRPr="00F0426C" w:rsidRDefault="00CC1CB8" w:rsidP="00CC1CB8">
      <w:pPr>
        <w:pStyle w:val="Header1"/>
        <w:rPr>
          <w:rFonts w:asciiTheme="minorHAnsi" w:hAnsiTheme="minorHAnsi" w:cstheme="minorHAnsi"/>
          <w:b w:val="0"/>
          <w:color w:val="auto"/>
          <w:sz w:val="22"/>
          <w:szCs w:val="22"/>
        </w:rPr>
      </w:pPr>
    </w:p>
    <w:p w14:paraId="0A796EDE" w14:textId="0B126EA9" w:rsidR="00CC1CB8" w:rsidRPr="00F0426C" w:rsidRDefault="00CC1CB8" w:rsidP="00CC1CB8">
      <w:pPr>
        <w:pStyle w:val="Header1"/>
        <w:rPr>
          <w:rFonts w:asciiTheme="minorHAnsi" w:hAnsiTheme="minorHAnsi" w:cstheme="minorHAnsi"/>
          <w:b w:val="0"/>
          <w:color w:val="auto"/>
          <w:sz w:val="22"/>
          <w:szCs w:val="22"/>
        </w:rPr>
      </w:pPr>
      <w:r w:rsidRPr="00F0426C">
        <w:rPr>
          <w:rFonts w:asciiTheme="minorHAnsi" w:hAnsiTheme="minorHAnsi" w:cstheme="minorHAnsi"/>
          <w:b w:val="0"/>
          <w:color w:val="auto"/>
          <w:sz w:val="22"/>
          <w:szCs w:val="22"/>
        </w:rPr>
        <w:t>The Consultant will also reference the methodology used to determine the scores and justify each of the scores. The Consultant will adopt a definition of a variable/hazard to</w:t>
      </w:r>
      <w:r w:rsidR="00BA305D" w:rsidRPr="00F0426C">
        <w:rPr>
          <w:rFonts w:asciiTheme="minorHAnsi" w:hAnsiTheme="minorHAnsi" w:cstheme="minorHAnsi"/>
          <w:b w:val="0"/>
          <w:color w:val="auto"/>
          <w:sz w:val="22"/>
          <w:szCs w:val="22"/>
        </w:rPr>
        <w:t xml:space="preserve"> which the project is sensitive</w:t>
      </w:r>
      <w:r w:rsidRPr="00F0426C">
        <w:rPr>
          <w:rFonts w:asciiTheme="minorHAnsi" w:hAnsiTheme="minorHAnsi" w:cstheme="minorHAnsi"/>
          <w:b w:val="0"/>
          <w:color w:val="auto"/>
          <w:sz w:val="22"/>
          <w:szCs w:val="22"/>
        </w:rPr>
        <w:t xml:space="preserve"> that will serve to scope the further work. For example the project which scored at least ‘medium’ in respect to any variable or climate-related-hazard is considered to be sensitive to that variable/hazard.</w:t>
      </w:r>
    </w:p>
    <w:p w14:paraId="2F462C84" w14:textId="77777777" w:rsidR="00F97BB6" w:rsidRPr="00F0426C" w:rsidRDefault="00F97BB6" w:rsidP="00CC1CB8">
      <w:pPr>
        <w:pStyle w:val="Header1"/>
        <w:rPr>
          <w:rFonts w:asciiTheme="minorHAnsi" w:hAnsiTheme="minorHAnsi" w:cstheme="minorHAnsi"/>
          <w:b w:val="0"/>
          <w:color w:val="auto"/>
          <w:sz w:val="22"/>
          <w:szCs w:val="22"/>
        </w:rPr>
      </w:pPr>
    </w:p>
    <w:p w14:paraId="5ADF4AF5" w14:textId="76428356" w:rsidR="00F97BB6" w:rsidRPr="00F0426C" w:rsidRDefault="00F97BB6" w:rsidP="00F97BB6">
      <w:pPr>
        <w:pStyle w:val="Header2"/>
        <w:rPr>
          <w:rFonts w:asciiTheme="minorHAnsi" w:hAnsiTheme="minorHAnsi" w:cstheme="minorHAnsi"/>
          <w:color w:val="auto"/>
          <w:sz w:val="22"/>
        </w:rPr>
      </w:pPr>
      <w:r w:rsidRPr="00F0426C">
        <w:rPr>
          <w:rFonts w:asciiTheme="minorHAnsi" w:hAnsiTheme="minorHAnsi" w:cstheme="minorHAnsi"/>
          <w:color w:val="auto"/>
          <w:sz w:val="22"/>
          <w:szCs w:val="22"/>
        </w:rPr>
        <w:t xml:space="preserve">2.3.2 </w:t>
      </w:r>
      <w:r w:rsidRPr="00F0426C">
        <w:rPr>
          <w:rFonts w:asciiTheme="minorHAnsi" w:hAnsiTheme="minorHAnsi" w:cstheme="minorHAnsi"/>
          <w:color w:val="auto"/>
          <w:sz w:val="22"/>
        </w:rPr>
        <w:t>Adaptive capacity assessment</w:t>
      </w:r>
    </w:p>
    <w:p w14:paraId="434B78B0" w14:textId="77777777" w:rsidR="00F97BB6" w:rsidRPr="00F0426C" w:rsidRDefault="00F97BB6" w:rsidP="00F97BB6">
      <w:pPr>
        <w:pStyle w:val="Header2"/>
        <w:rPr>
          <w:rFonts w:asciiTheme="minorHAnsi" w:hAnsiTheme="minorHAnsi" w:cstheme="minorHAnsi"/>
          <w:b w:val="0"/>
          <w:i/>
          <w:color w:val="auto"/>
          <w:sz w:val="22"/>
        </w:rPr>
      </w:pPr>
    </w:p>
    <w:p w14:paraId="4161D00E" w14:textId="77777777" w:rsidR="00F97BB6" w:rsidRPr="00F0426C" w:rsidRDefault="00F97BB6" w:rsidP="00F97BB6">
      <w:pPr>
        <w:pStyle w:val="Header1"/>
        <w:rPr>
          <w:rFonts w:asciiTheme="minorHAnsi" w:hAnsiTheme="minorHAnsi" w:cstheme="minorHAnsi"/>
          <w:b w:val="0"/>
          <w:color w:val="auto"/>
          <w:sz w:val="22"/>
          <w:szCs w:val="22"/>
        </w:rPr>
      </w:pPr>
      <w:r w:rsidRPr="00F0426C">
        <w:rPr>
          <w:rFonts w:asciiTheme="minorHAnsi" w:hAnsiTheme="minorHAnsi" w:cstheme="minorHAnsi"/>
          <w:b w:val="0"/>
          <w:color w:val="auto"/>
          <w:sz w:val="22"/>
          <w:szCs w:val="22"/>
        </w:rPr>
        <w:t>The consultant will assess the adaptive capacity of the system (encompassing project and institutional environment in which it is to be implemented) taking into account, among others, the following aspects:</w:t>
      </w:r>
    </w:p>
    <w:p w14:paraId="607773F0" w14:textId="77777777" w:rsidR="00F97BB6" w:rsidRPr="00F0426C" w:rsidRDefault="00F97BB6" w:rsidP="00F97BB6">
      <w:pPr>
        <w:pStyle w:val="Header1"/>
        <w:rPr>
          <w:rFonts w:asciiTheme="minorHAnsi" w:hAnsiTheme="minorHAnsi" w:cstheme="minorHAnsi"/>
          <w:b w:val="0"/>
          <w:color w:val="auto"/>
          <w:sz w:val="22"/>
          <w:szCs w:val="22"/>
        </w:rPr>
      </w:pPr>
    </w:p>
    <w:tbl>
      <w:tblPr>
        <w:tblStyle w:val="TableGrid"/>
        <w:tblW w:w="0" w:type="auto"/>
        <w:tblLook w:val="04A0" w:firstRow="1" w:lastRow="0" w:firstColumn="1" w:lastColumn="0" w:noHBand="0" w:noVBand="1"/>
      </w:tblPr>
      <w:tblGrid>
        <w:gridCol w:w="4837"/>
        <w:gridCol w:w="4179"/>
      </w:tblGrid>
      <w:tr w:rsidR="00F97BB6" w:rsidRPr="00F0426C" w14:paraId="782397D2" w14:textId="77777777" w:rsidTr="0027703D">
        <w:tc>
          <w:tcPr>
            <w:tcW w:w="10456" w:type="dxa"/>
            <w:gridSpan w:val="2"/>
            <w:shd w:val="clear" w:color="auto" w:fill="5B9BD5" w:themeFill="accent1"/>
          </w:tcPr>
          <w:p w14:paraId="61A7A9A2" w14:textId="77777777" w:rsidR="00F97BB6" w:rsidRPr="00F0426C" w:rsidRDefault="00F97BB6" w:rsidP="0027703D">
            <w:pPr>
              <w:pStyle w:val="Header1"/>
              <w:jc w:val="center"/>
              <w:rPr>
                <w:rFonts w:asciiTheme="minorHAnsi" w:hAnsiTheme="minorHAnsi" w:cstheme="minorHAnsi"/>
                <w:color w:val="FFFFFF" w:themeColor="background1"/>
                <w:sz w:val="22"/>
                <w:szCs w:val="22"/>
              </w:rPr>
            </w:pPr>
            <w:r w:rsidRPr="00F0426C">
              <w:rPr>
                <w:rFonts w:asciiTheme="minorHAnsi" w:hAnsiTheme="minorHAnsi" w:cstheme="minorHAnsi"/>
                <w:color w:val="FFFFFF" w:themeColor="background1"/>
                <w:sz w:val="22"/>
                <w:szCs w:val="22"/>
              </w:rPr>
              <w:t>Adaptive Capacity Assessment</w:t>
            </w:r>
          </w:p>
        </w:tc>
      </w:tr>
      <w:tr w:rsidR="00F97BB6" w:rsidRPr="00F0426C" w14:paraId="6ACA427F" w14:textId="77777777" w:rsidTr="0027703D">
        <w:tc>
          <w:tcPr>
            <w:tcW w:w="5228" w:type="dxa"/>
            <w:shd w:val="clear" w:color="auto" w:fill="5B9BD5" w:themeFill="accent1"/>
          </w:tcPr>
          <w:p w14:paraId="088449AE" w14:textId="77777777" w:rsidR="00F97BB6" w:rsidRPr="00F0426C" w:rsidRDefault="00F97BB6" w:rsidP="0027703D">
            <w:pPr>
              <w:pStyle w:val="Header1"/>
              <w:jc w:val="center"/>
              <w:rPr>
                <w:rFonts w:asciiTheme="minorHAnsi" w:hAnsiTheme="minorHAnsi" w:cstheme="minorHAnsi"/>
                <w:color w:val="FFFFFF" w:themeColor="background1"/>
                <w:sz w:val="22"/>
                <w:szCs w:val="22"/>
              </w:rPr>
            </w:pPr>
            <w:r w:rsidRPr="00F0426C">
              <w:rPr>
                <w:rFonts w:asciiTheme="minorHAnsi" w:hAnsiTheme="minorHAnsi" w:cstheme="minorHAnsi"/>
                <w:color w:val="FFFFFF" w:themeColor="background1"/>
                <w:sz w:val="22"/>
                <w:szCs w:val="22"/>
              </w:rPr>
              <w:t xml:space="preserve">Internal capacity </w:t>
            </w:r>
          </w:p>
          <w:p w14:paraId="560B4B63" w14:textId="77777777" w:rsidR="00F97BB6" w:rsidRPr="00F0426C" w:rsidRDefault="00F97BB6" w:rsidP="0027703D">
            <w:pPr>
              <w:pStyle w:val="Header1"/>
              <w:jc w:val="center"/>
              <w:rPr>
                <w:rFonts w:asciiTheme="minorHAnsi" w:hAnsiTheme="minorHAnsi" w:cstheme="minorHAnsi"/>
                <w:color w:val="FFFFFF" w:themeColor="background1"/>
                <w:sz w:val="22"/>
                <w:szCs w:val="22"/>
              </w:rPr>
            </w:pPr>
            <w:r w:rsidRPr="00F0426C">
              <w:rPr>
                <w:rFonts w:asciiTheme="minorHAnsi" w:hAnsiTheme="minorHAnsi" w:cstheme="minorHAnsi"/>
                <w:color w:val="FFFFFF" w:themeColor="background1"/>
                <w:sz w:val="22"/>
                <w:szCs w:val="22"/>
              </w:rPr>
              <w:t>(of project owner/organisation)</w:t>
            </w:r>
          </w:p>
        </w:tc>
        <w:tc>
          <w:tcPr>
            <w:tcW w:w="5228" w:type="dxa"/>
            <w:shd w:val="clear" w:color="auto" w:fill="5B9BD5" w:themeFill="accent1"/>
          </w:tcPr>
          <w:p w14:paraId="0A57F121" w14:textId="77777777" w:rsidR="00F97BB6" w:rsidRPr="00F0426C" w:rsidRDefault="00F97BB6" w:rsidP="0027703D">
            <w:pPr>
              <w:pStyle w:val="Header1"/>
              <w:jc w:val="center"/>
              <w:rPr>
                <w:rFonts w:asciiTheme="minorHAnsi" w:hAnsiTheme="minorHAnsi" w:cstheme="minorHAnsi"/>
                <w:color w:val="FFFFFF" w:themeColor="background1"/>
                <w:sz w:val="22"/>
                <w:szCs w:val="22"/>
              </w:rPr>
            </w:pPr>
            <w:r w:rsidRPr="00F0426C">
              <w:rPr>
                <w:rFonts w:asciiTheme="minorHAnsi" w:hAnsiTheme="minorHAnsi" w:cstheme="minorHAnsi"/>
                <w:color w:val="FFFFFF" w:themeColor="background1"/>
                <w:sz w:val="22"/>
                <w:szCs w:val="22"/>
              </w:rPr>
              <w:t>External Framework</w:t>
            </w:r>
          </w:p>
        </w:tc>
      </w:tr>
      <w:tr w:rsidR="00F97BB6" w:rsidRPr="00F0426C" w14:paraId="2BD3687D" w14:textId="77777777" w:rsidTr="0027703D">
        <w:tc>
          <w:tcPr>
            <w:tcW w:w="5228" w:type="dxa"/>
          </w:tcPr>
          <w:p w14:paraId="6C65F539" w14:textId="57F7951E" w:rsidR="00F97BB6" w:rsidRPr="00F0426C" w:rsidRDefault="00F97BB6" w:rsidP="0027703D">
            <w:pPr>
              <w:pStyle w:val="Header1"/>
              <w:numPr>
                <w:ilvl w:val="0"/>
                <w:numId w:val="1"/>
              </w:numPr>
              <w:rPr>
                <w:rFonts w:asciiTheme="minorHAnsi" w:hAnsiTheme="minorHAnsi" w:cstheme="minorHAnsi"/>
                <w:b w:val="0"/>
                <w:color w:val="auto"/>
                <w:sz w:val="22"/>
                <w:szCs w:val="22"/>
              </w:rPr>
            </w:pPr>
            <w:r w:rsidRPr="00F0426C">
              <w:rPr>
                <w:rFonts w:asciiTheme="minorHAnsi" w:hAnsiTheme="minorHAnsi" w:cstheme="minorHAnsi"/>
                <w:b w:val="0"/>
                <w:color w:val="auto"/>
                <w:sz w:val="22"/>
                <w:szCs w:val="22"/>
              </w:rPr>
              <w:t>Institutional capacity (including risk management, change management, project management, decision-support instruments, assets management),</w:t>
            </w:r>
          </w:p>
          <w:p w14:paraId="1E7D8BE9" w14:textId="77777777" w:rsidR="00F97BB6" w:rsidRPr="00F0426C" w:rsidRDefault="00F97BB6" w:rsidP="0027703D">
            <w:pPr>
              <w:pStyle w:val="Header1"/>
              <w:numPr>
                <w:ilvl w:val="0"/>
                <w:numId w:val="1"/>
              </w:numPr>
              <w:rPr>
                <w:rFonts w:asciiTheme="minorHAnsi" w:hAnsiTheme="minorHAnsi" w:cstheme="minorHAnsi"/>
                <w:b w:val="0"/>
                <w:color w:val="auto"/>
                <w:sz w:val="22"/>
                <w:szCs w:val="22"/>
              </w:rPr>
            </w:pPr>
            <w:r w:rsidRPr="00F0426C">
              <w:rPr>
                <w:rFonts w:asciiTheme="minorHAnsi" w:hAnsiTheme="minorHAnsi" w:cstheme="minorHAnsi"/>
                <w:b w:val="0"/>
                <w:color w:val="auto"/>
                <w:sz w:val="22"/>
                <w:szCs w:val="22"/>
              </w:rPr>
              <w:t>(Systematic) processes currently in place to identify sensitivity, exposure, critical assets, vulnerabilities, and measures to address them,</w:t>
            </w:r>
          </w:p>
          <w:p w14:paraId="516D3B64" w14:textId="77777777" w:rsidR="00F97BB6" w:rsidRPr="00F0426C" w:rsidRDefault="00F97BB6" w:rsidP="0027703D">
            <w:pPr>
              <w:pStyle w:val="Header1"/>
              <w:numPr>
                <w:ilvl w:val="0"/>
                <w:numId w:val="1"/>
              </w:numPr>
              <w:rPr>
                <w:rFonts w:asciiTheme="minorHAnsi" w:hAnsiTheme="minorHAnsi" w:cstheme="minorHAnsi"/>
                <w:b w:val="0"/>
                <w:color w:val="auto"/>
                <w:sz w:val="22"/>
                <w:szCs w:val="22"/>
              </w:rPr>
            </w:pPr>
            <w:r w:rsidRPr="00F0426C">
              <w:rPr>
                <w:rFonts w:asciiTheme="minorHAnsi" w:hAnsiTheme="minorHAnsi" w:cstheme="minorHAnsi"/>
                <w:b w:val="0"/>
                <w:color w:val="auto"/>
                <w:sz w:val="22"/>
                <w:szCs w:val="22"/>
              </w:rPr>
              <w:t>How lessons learnt are incorporated into system-level or project planning (design/implementation/operation) and operating procedures and practices,</w:t>
            </w:r>
          </w:p>
          <w:p w14:paraId="04C6C170" w14:textId="77777777" w:rsidR="00F97BB6" w:rsidRPr="00F0426C" w:rsidRDefault="00F97BB6" w:rsidP="0027703D">
            <w:pPr>
              <w:pStyle w:val="Header1"/>
              <w:numPr>
                <w:ilvl w:val="0"/>
                <w:numId w:val="1"/>
              </w:numPr>
              <w:rPr>
                <w:rFonts w:asciiTheme="minorHAnsi" w:hAnsiTheme="minorHAnsi" w:cstheme="minorHAnsi"/>
                <w:b w:val="0"/>
                <w:color w:val="auto"/>
                <w:sz w:val="22"/>
                <w:szCs w:val="22"/>
              </w:rPr>
            </w:pPr>
            <w:r w:rsidRPr="00F0426C">
              <w:rPr>
                <w:rFonts w:asciiTheme="minorHAnsi" w:hAnsiTheme="minorHAnsi" w:cstheme="minorHAnsi"/>
                <w:b w:val="0"/>
                <w:color w:val="auto"/>
                <w:sz w:val="22"/>
                <w:szCs w:val="22"/>
              </w:rPr>
              <w:t>Awareness of climate risks of the assets and organisation</w:t>
            </w:r>
          </w:p>
          <w:p w14:paraId="2F40690B" w14:textId="0E739FD1" w:rsidR="00F97BB6" w:rsidRPr="00F0426C" w:rsidRDefault="00F97BB6" w:rsidP="0027703D">
            <w:pPr>
              <w:pStyle w:val="Header1"/>
              <w:numPr>
                <w:ilvl w:val="0"/>
                <w:numId w:val="1"/>
              </w:numPr>
              <w:rPr>
                <w:rFonts w:asciiTheme="minorHAnsi" w:hAnsiTheme="minorHAnsi" w:cstheme="minorHAnsi"/>
                <w:b w:val="0"/>
                <w:color w:val="auto"/>
                <w:sz w:val="22"/>
                <w:szCs w:val="22"/>
              </w:rPr>
            </w:pPr>
            <w:r w:rsidRPr="00F0426C">
              <w:rPr>
                <w:rFonts w:asciiTheme="minorHAnsi" w:hAnsiTheme="minorHAnsi" w:cstheme="minorHAnsi"/>
                <w:b w:val="0"/>
                <w:color w:val="auto"/>
                <w:sz w:val="22"/>
                <w:szCs w:val="22"/>
              </w:rPr>
              <w:lastRenderedPageBreak/>
              <w:t>Awareness of the best industry practices and adaptation practices in other projects, available resources and insurance,</w:t>
            </w:r>
          </w:p>
          <w:p w14:paraId="550A971F" w14:textId="03E4A079" w:rsidR="00F97BB6" w:rsidRPr="00F0426C" w:rsidRDefault="00F97BB6" w:rsidP="0027703D">
            <w:pPr>
              <w:pStyle w:val="Header1"/>
              <w:numPr>
                <w:ilvl w:val="0"/>
                <w:numId w:val="1"/>
              </w:numPr>
              <w:rPr>
                <w:rFonts w:asciiTheme="minorHAnsi" w:hAnsiTheme="minorHAnsi" w:cstheme="minorHAnsi"/>
                <w:b w:val="0"/>
                <w:color w:val="auto"/>
                <w:sz w:val="22"/>
                <w:szCs w:val="22"/>
              </w:rPr>
            </w:pPr>
            <w:r w:rsidRPr="00F0426C">
              <w:rPr>
                <w:rFonts w:asciiTheme="minorHAnsi" w:hAnsiTheme="minorHAnsi" w:cstheme="minorHAnsi"/>
                <w:b w:val="0"/>
                <w:color w:val="auto"/>
                <w:sz w:val="22"/>
                <w:szCs w:val="22"/>
              </w:rPr>
              <w:t>Emergency and contingency plans (and processes to adjust them when revised climate change data are available)</w:t>
            </w:r>
          </w:p>
          <w:p w14:paraId="12546F15" w14:textId="546AD20F" w:rsidR="00F97BB6" w:rsidRPr="00F0426C" w:rsidRDefault="00F97BB6" w:rsidP="0027703D">
            <w:pPr>
              <w:pStyle w:val="Header1"/>
              <w:numPr>
                <w:ilvl w:val="0"/>
                <w:numId w:val="1"/>
              </w:numPr>
              <w:rPr>
                <w:rFonts w:asciiTheme="minorHAnsi" w:hAnsiTheme="minorHAnsi" w:cstheme="minorHAnsi"/>
                <w:b w:val="0"/>
                <w:color w:val="auto"/>
                <w:sz w:val="22"/>
                <w:szCs w:val="22"/>
              </w:rPr>
            </w:pPr>
            <w:r w:rsidRPr="00F0426C">
              <w:rPr>
                <w:rFonts w:asciiTheme="minorHAnsi" w:hAnsiTheme="minorHAnsi" w:cstheme="minorHAnsi"/>
                <w:b w:val="0"/>
                <w:color w:val="auto"/>
                <w:sz w:val="22"/>
                <w:szCs w:val="22"/>
              </w:rPr>
              <w:t>Availability of updated reports on technical condition of infrastructure</w:t>
            </w:r>
          </w:p>
          <w:p w14:paraId="4C3644E8" w14:textId="08CB7AC2" w:rsidR="00F97BB6" w:rsidRPr="00F0426C" w:rsidRDefault="00F97BB6" w:rsidP="0027703D">
            <w:pPr>
              <w:pStyle w:val="Header1"/>
              <w:numPr>
                <w:ilvl w:val="0"/>
                <w:numId w:val="1"/>
              </w:numPr>
              <w:rPr>
                <w:rFonts w:asciiTheme="minorHAnsi" w:hAnsiTheme="minorHAnsi" w:cstheme="minorHAnsi"/>
                <w:b w:val="0"/>
                <w:color w:val="auto"/>
                <w:sz w:val="22"/>
                <w:szCs w:val="22"/>
              </w:rPr>
            </w:pPr>
            <w:r w:rsidRPr="00F0426C">
              <w:rPr>
                <w:rFonts w:asciiTheme="minorHAnsi" w:hAnsiTheme="minorHAnsi" w:cstheme="minorHAnsi"/>
                <w:b w:val="0"/>
                <w:color w:val="auto"/>
                <w:sz w:val="22"/>
                <w:szCs w:val="22"/>
              </w:rPr>
              <w:t>Available resources and insurance</w:t>
            </w:r>
          </w:p>
        </w:tc>
        <w:tc>
          <w:tcPr>
            <w:tcW w:w="5228" w:type="dxa"/>
          </w:tcPr>
          <w:p w14:paraId="58FE4EAC" w14:textId="77777777" w:rsidR="00F97BB6" w:rsidRPr="00F0426C" w:rsidRDefault="00F97BB6" w:rsidP="0027703D">
            <w:pPr>
              <w:pStyle w:val="Header1"/>
              <w:numPr>
                <w:ilvl w:val="0"/>
                <w:numId w:val="1"/>
              </w:numPr>
              <w:rPr>
                <w:rFonts w:asciiTheme="minorHAnsi" w:hAnsiTheme="minorHAnsi" w:cstheme="minorHAnsi"/>
                <w:b w:val="0"/>
                <w:color w:val="auto"/>
                <w:sz w:val="22"/>
                <w:szCs w:val="22"/>
              </w:rPr>
            </w:pPr>
            <w:r w:rsidRPr="00F0426C">
              <w:rPr>
                <w:rFonts w:asciiTheme="minorHAnsi" w:hAnsiTheme="minorHAnsi" w:cstheme="minorHAnsi"/>
                <w:b w:val="0"/>
                <w:color w:val="auto"/>
                <w:sz w:val="22"/>
                <w:szCs w:val="22"/>
              </w:rPr>
              <w:lastRenderedPageBreak/>
              <w:t>Availability of relevant datasets and higher resolution data on future climate variability and change, existence of relevant monitoring systems,</w:t>
            </w:r>
          </w:p>
          <w:p w14:paraId="2F1D06E2" w14:textId="77777777" w:rsidR="00F97BB6" w:rsidRPr="00F0426C" w:rsidRDefault="00F97BB6" w:rsidP="0027703D">
            <w:pPr>
              <w:pStyle w:val="Header1"/>
              <w:numPr>
                <w:ilvl w:val="0"/>
                <w:numId w:val="1"/>
              </w:numPr>
              <w:rPr>
                <w:rFonts w:asciiTheme="minorHAnsi" w:hAnsiTheme="minorHAnsi" w:cstheme="minorHAnsi"/>
                <w:b w:val="0"/>
                <w:color w:val="auto"/>
                <w:sz w:val="22"/>
                <w:szCs w:val="22"/>
              </w:rPr>
            </w:pPr>
            <w:r w:rsidRPr="00F0426C">
              <w:rPr>
                <w:rFonts w:asciiTheme="minorHAnsi" w:hAnsiTheme="minorHAnsi" w:cstheme="minorHAnsi"/>
                <w:b w:val="0"/>
                <w:color w:val="auto"/>
                <w:sz w:val="22"/>
                <w:szCs w:val="22"/>
              </w:rPr>
              <w:t>Consideration of climate aspects in planning instruments, e.g. urban planning, river basin plans, flood risk management plans, etc.</w:t>
            </w:r>
          </w:p>
          <w:p w14:paraId="079DE33F" w14:textId="77777777" w:rsidR="00F97BB6" w:rsidRPr="00F0426C" w:rsidRDefault="00F97BB6" w:rsidP="0027703D">
            <w:pPr>
              <w:pStyle w:val="Header1"/>
              <w:numPr>
                <w:ilvl w:val="0"/>
                <w:numId w:val="1"/>
              </w:numPr>
              <w:rPr>
                <w:rFonts w:asciiTheme="minorHAnsi" w:hAnsiTheme="minorHAnsi" w:cstheme="minorHAnsi"/>
                <w:b w:val="0"/>
                <w:color w:val="auto"/>
                <w:sz w:val="22"/>
                <w:szCs w:val="22"/>
              </w:rPr>
            </w:pPr>
            <w:r w:rsidRPr="00F0426C">
              <w:rPr>
                <w:rFonts w:asciiTheme="minorHAnsi" w:hAnsiTheme="minorHAnsi" w:cstheme="minorHAnsi"/>
                <w:b w:val="0"/>
                <w:color w:val="auto"/>
                <w:sz w:val="22"/>
                <w:szCs w:val="22"/>
              </w:rPr>
              <w:t>Existence of climate risk and vulnerability guidance notes, models or other tools developed at industry level</w:t>
            </w:r>
          </w:p>
          <w:p w14:paraId="4F23A4E1" w14:textId="77777777" w:rsidR="00F97BB6" w:rsidRPr="00F0426C" w:rsidRDefault="00F97BB6" w:rsidP="0027703D">
            <w:pPr>
              <w:pStyle w:val="Header1"/>
              <w:numPr>
                <w:ilvl w:val="0"/>
                <w:numId w:val="1"/>
              </w:numPr>
              <w:rPr>
                <w:rFonts w:asciiTheme="minorHAnsi" w:hAnsiTheme="minorHAnsi" w:cstheme="minorHAnsi"/>
                <w:b w:val="0"/>
                <w:color w:val="auto"/>
                <w:sz w:val="22"/>
                <w:szCs w:val="22"/>
              </w:rPr>
            </w:pPr>
            <w:r w:rsidRPr="00F0426C">
              <w:rPr>
                <w:rFonts w:asciiTheme="minorHAnsi" w:hAnsiTheme="minorHAnsi" w:cstheme="minorHAnsi"/>
                <w:b w:val="0"/>
                <w:color w:val="auto"/>
                <w:sz w:val="22"/>
                <w:szCs w:val="22"/>
              </w:rPr>
              <w:lastRenderedPageBreak/>
              <w:t>Building codes and operating standards and practices that take the relevant climate variables and hazards into considerations,</w:t>
            </w:r>
          </w:p>
          <w:p w14:paraId="25792009" w14:textId="77777777" w:rsidR="00F97BB6" w:rsidRPr="00F0426C" w:rsidRDefault="00F97BB6" w:rsidP="0027703D">
            <w:pPr>
              <w:pStyle w:val="Header1"/>
              <w:numPr>
                <w:ilvl w:val="0"/>
                <w:numId w:val="1"/>
              </w:numPr>
              <w:rPr>
                <w:rFonts w:asciiTheme="minorHAnsi" w:hAnsiTheme="minorHAnsi" w:cstheme="minorHAnsi"/>
                <w:b w:val="0"/>
                <w:color w:val="auto"/>
                <w:sz w:val="22"/>
                <w:szCs w:val="22"/>
              </w:rPr>
            </w:pPr>
            <w:r w:rsidRPr="00F0426C">
              <w:rPr>
                <w:rFonts w:asciiTheme="minorHAnsi" w:hAnsiTheme="minorHAnsi" w:cstheme="minorHAnsi"/>
                <w:b w:val="0"/>
                <w:color w:val="auto"/>
                <w:sz w:val="22"/>
                <w:szCs w:val="22"/>
              </w:rPr>
              <w:t>Emergency and contingency plans (and processes to adjust them when revised climate change data are available),</w:t>
            </w:r>
          </w:p>
          <w:p w14:paraId="32CEBA02" w14:textId="77777777" w:rsidR="00F97BB6" w:rsidRPr="00F0426C" w:rsidRDefault="00F97BB6" w:rsidP="0027703D">
            <w:pPr>
              <w:pStyle w:val="Header1"/>
              <w:numPr>
                <w:ilvl w:val="0"/>
                <w:numId w:val="1"/>
              </w:numPr>
              <w:rPr>
                <w:rFonts w:asciiTheme="minorHAnsi" w:hAnsiTheme="minorHAnsi" w:cstheme="minorHAnsi"/>
                <w:b w:val="0"/>
                <w:color w:val="auto"/>
                <w:sz w:val="22"/>
                <w:szCs w:val="22"/>
              </w:rPr>
            </w:pPr>
            <w:r w:rsidRPr="00F0426C">
              <w:rPr>
                <w:rFonts w:asciiTheme="minorHAnsi" w:hAnsiTheme="minorHAnsi" w:cstheme="minorHAnsi"/>
                <w:b w:val="0"/>
                <w:color w:val="auto"/>
                <w:sz w:val="22"/>
                <w:szCs w:val="22"/>
              </w:rPr>
              <w:t>Capacity of the entities involved in managing prevention and emergency activities</w:t>
            </w:r>
          </w:p>
          <w:p w14:paraId="3FC2B62B" w14:textId="77777777" w:rsidR="00F97BB6" w:rsidRPr="00F0426C" w:rsidRDefault="00F97BB6" w:rsidP="0027703D">
            <w:pPr>
              <w:pStyle w:val="Header1"/>
              <w:numPr>
                <w:ilvl w:val="0"/>
                <w:numId w:val="1"/>
              </w:numPr>
              <w:rPr>
                <w:rFonts w:asciiTheme="minorHAnsi" w:hAnsiTheme="minorHAnsi" w:cstheme="minorHAnsi"/>
                <w:b w:val="0"/>
                <w:color w:val="auto"/>
                <w:sz w:val="22"/>
                <w:szCs w:val="22"/>
              </w:rPr>
            </w:pPr>
            <w:r w:rsidRPr="00F0426C">
              <w:rPr>
                <w:rFonts w:asciiTheme="minorHAnsi" w:hAnsiTheme="minorHAnsi" w:cstheme="minorHAnsi"/>
                <w:b w:val="0"/>
                <w:color w:val="auto"/>
                <w:sz w:val="22"/>
                <w:szCs w:val="22"/>
              </w:rPr>
              <w:t>Available resources and insurance,</w:t>
            </w:r>
          </w:p>
        </w:tc>
      </w:tr>
    </w:tbl>
    <w:p w14:paraId="685C4738" w14:textId="77777777" w:rsidR="00F97BB6" w:rsidRPr="00F0426C" w:rsidRDefault="00F97BB6" w:rsidP="00F97BB6">
      <w:pPr>
        <w:pStyle w:val="Header1"/>
        <w:rPr>
          <w:rFonts w:asciiTheme="minorHAnsi" w:hAnsiTheme="minorHAnsi" w:cstheme="minorHAnsi"/>
          <w:b w:val="0"/>
          <w:color w:val="auto"/>
          <w:sz w:val="22"/>
          <w:szCs w:val="22"/>
        </w:rPr>
      </w:pPr>
    </w:p>
    <w:p w14:paraId="372517F2" w14:textId="77777777" w:rsidR="00F97BB6" w:rsidRPr="00F0426C" w:rsidRDefault="00F97BB6" w:rsidP="00F97BB6">
      <w:pPr>
        <w:pStyle w:val="BodyCopy"/>
        <w:rPr>
          <w:rFonts w:asciiTheme="minorHAnsi" w:hAnsiTheme="minorHAnsi" w:cstheme="minorHAnsi"/>
          <w:b/>
        </w:rPr>
      </w:pPr>
      <w:r w:rsidRPr="00F0426C">
        <w:rPr>
          <w:rFonts w:asciiTheme="minorHAnsi" w:hAnsiTheme="minorHAnsi" w:cstheme="minorHAnsi"/>
        </w:rPr>
        <w:t>The Consultant will also provide recommendations of activities that may help build or improve</w:t>
      </w:r>
      <w:r w:rsidRPr="00F0426C">
        <w:rPr>
          <w:rFonts w:asciiTheme="minorHAnsi" w:hAnsiTheme="minorHAnsi" w:cstheme="minorHAnsi"/>
          <w:b/>
        </w:rPr>
        <w:t xml:space="preserve"> </w:t>
      </w:r>
      <w:r w:rsidRPr="00F0426C">
        <w:rPr>
          <w:rFonts w:asciiTheme="minorHAnsi" w:hAnsiTheme="minorHAnsi" w:cstheme="minorHAnsi"/>
        </w:rPr>
        <w:t>the adaptive capacity at the level of the project board, and/or relevant governing or administrative</w:t>
      </w:r>
      <w:r w:rsidRPr="00F0426C">
        <w:rPr>
          <w:rFonts w:asciiTheme="minorHAnsi" w:hAnsiTheme="minorHAnsi" w:cstheme="minorHAnsi"/>
          <w:b/>
        </w:rPr>
        <w:t xml:space="preserve"> </w:t>
      </w:r>
      <w:r w:rsidRPr="00F0426C">
        <w:rPr>
          <w:rFonts w:asciiTheme="minorHAnsi" w:hAnsiTheme="minorHAnsi" w:cstheme="minorHAnsi"/>
        </w:rPr>
        <w:t>tiers (e.g. city, region, river basin competent authority).</w:t>
      </w:r>
      <w:r w:rsidRPr="00F0426C">
        <w:rPr>
          <w:rFonts w:asciiTheme="minorHAnsi" w:hAnsiTheme="minorHAnsi" w:cstheme="minorHAnsi"/>
          <w:b/>
        </w:rPr>
        <w:t xml:space="preserve"> </w:t>
      </w:r>
    </w:p>
    <w:p w14:paraId="25146845" w14:textId="77777777" w:rsidR="00F97BB6" w:rsidRPr="00F0426C" w:rsidRDefault="00F97BB6" w:rsidP="00F97BB6">
      <w:pPr>
        <w:pStyle w:val="BodyCopy"/>
        <w:rPr>
          <w:rFonts w:asciiTheme="minorHAnsi" w:hAnsiTheme="minorHAnsi" w:cstheme="minorHAnsi"/>
        </w:rPr>
      </w:pPr>
      <w:r w:rsidRPr="00F0426C">
        <w:rPr>
          <w:rFonts w:asciiTheme="minorHAnsi" w:hAnsiTheme="minorHAnsi" w:cstheme="minorHAnsi"/>
        </w:rPr>
        <w:t xml:space="preserve">As the </w:t>
      </w:r>
      <w:r w:rsidRPr="00F0426C">
        <w:rPr>
          <w:rFonts w:asciiTheme="minorHAnsi" w:hAnsiTheme="minorHAnsi" w:cstheme="minorHAnsi"/>
          <w:b/>
        </w:rPr>
        <w:t>output</w:t>
      </w:r>
      <w:r w:rsidRPr="00F0426C">
        <w:rPr>
          <w:rFonts w:asciiTheme="minorHAnsi" w:hAnsiTheme="minorHAnsi" w:cstheme="minorHAnsi"/>
        </w:rPr>
        <w:t xml:space="preserve"> the Consultant will produce the adaptive capacity assessment in a form of a</w:t>
      </w:r>
      <w:r w:rsidRPr="00F0426C">
        <w:rPr>
          <w:rFonts w:asciiTheme="minorHAnsi" w:hAnsiTheme="minorHAnsi" w:cstheme="minorHAnsi"/>
          <w:b/>
        </w:rPr>
        <w:t xml:space="preserve"> </w:t>
      </w:r>
      <w:r w:rsidRPr="00F0426C">
        <w:rPr>
          <w:rFonts w:asciiTheme="minorHAnsi" w:hAnsiTheme="minorHAnsi" w:cstheme="minorHAnsi"/>
        </w:rPr>
        <w:t>SWOT analysis with recommendations, not necessarily limited to the project board. It will also</w:t>
      </w:r>
      <w:r w:rsidRPr="00F0426C">
        <w:rPr>
          <w:rFonts w:asciiTheme="minorHAnsi" w:hAnsiTheme="minorHAnsi" w:cstheme="minorHAnsi"/>
          <w:b/>
        </w:rPr>
        <w:t xml:space="preserve"> </w:t>
      </w:r>
      <w:r w:rsidRPr="00F0426C">
        <w:rPr>
          <w:rFonts w:asciiTheme="minorHAnsi" w:hAnsiTheme="minorHAnsi" w:cstheme="minorHAnsi"/>
        </w:rPr>
        <w:t>describe the applied methodology and assessed aspects.</w:t>
      </w:r>
    </w:p>
    <w:p w14:paraId="74ED0637" w14:textId="26A71589" w:rsidR="00F97BB6" w:rsidRPr="00F0426C" w:rsidRDefault="008A0853" w:rsidP="00F97BB6">
      <w:pPr>
        <w:pStyle w:val="BodyCopy"/>
        <w:rPr>
          <w:rFonts w:asciiTheme="minorHAnsi" w:hAnsiTheme="minorHAnsi" w:cstheme="minorHAnsi"/>
          <w:b/>
        </w:rPr>
      </w:pPr>
      <w:r w:rsidRPr="00F0426C">
        <w:rPr>
          <w:rFonts w:asciiTheme="minorHAnsi" w:hAnsiTheme="minorHAnsi" w:cstheme="minorHAnsi"/>
          <w:b/>
        </w:rPr>
        <w:t xml:space="preserve">2.3.3. </w:t>
      </w:r>
      <w:r w:rsidR="00F97BB6" w:rsidRPr="00F0426C">
        <w:rPr>
          <w:rFonts w:asciiTheme="minorHAnsi" w:hAnsiTheme="minorHAnsi" w:cstheme="minorHAnsi"/>
          <w:b/>
        </w:rPr>
        <w:t>Vulnerability Assessment</w:t>
      </w:r>
    </w:p>
    <w:p w14:paraId="322681EC" w14:textId="1FAA94D1" w:rsidR="00F97BB6" w:rsidRPr="00F0426C" w:rsidRDefault="008A0853" w:rsidP="00F0426C">
      <w:pPr>
        <w:pStyle w:val="BodyCopy"/>
        <w:rPr>
          <w:rFonts w:asciiTheme="minorHAnsi" w:hAnsiTheme="minorHAnsi" w:cstheme="minorHAnsi"/>
        </w:rPr>
      </w:pPr>
      <w:r w:rsidRPr="00F0426C">
        <w:rPr>
          <w:rFonts w:asciiTheme="minorHAnsi" w:hAnsiTheme="minorHAnsi" w:cstheme="minorHAnsi"/>
        </w:rPr>
        <w:t>If an adaptive capacity assessment is undert</w:t>
      </w:r>
      <w:r w:rsidR="002502C5" w:rsidRPr="00F0426C">
        <w:rPr>
          <w:rFonts w:asciiTheme="minorHAnsi" w:hAnsiTheme="minorHAnsi" w:cstheme="minorHAnsi"/>
        </w:rPr>
        <w:t xml:space="preserve">aken for the project, </w:t>
      </w:r>
      <w:r w:rsidR="005F2855" w:rsidRPr="00F0426C">
        <w:rPr>
          <w:rFonts w:asciiTheme="minorHAnsi" w:hAnsiTheme="minorHAnsi" w:cstheme="minorHAnsi"/>
        </w:rPr>
        <w:t>the consultant should consider the effects of the assessment on sensitivity, to produce an overall rating of vulnerability.</w:t>
      </w:r>
    </w:p>
    <w:p w14:paraId="0A52F688" w14:textId="2D6CC70E" w:rsidR="00F97BB6" w:rsidRPr="00F0426C" w:rsidRDefault="00F0426C" w:rsidP="00F97BB6">
      <w:pPr>
        <w:pStyle w:val="header3"/>
        <w:rPr>
          <w:rFonts w:asciiTheme="minorHAnsi" w:hAnsiTheme="minorHAnsi" w:cstheme="minorHAnsi"/>
        </w:rPr>
      </w:pPr>
      <w:r w:rsidRPr="00F0426C">
        <w:rPr>
          <w:rFonts w:asciiTheme="minorHAnsi" w:hAnsiTheme="minorHAnsi" w:cstheme="minorHAnsi"/>
          <w:sz w:val="22"/>
        </w:rPr>
        <w:t>2.3.4</w:t>
      </w:r>
      <w:r w:rsidR="00F97BB6" w:rsidRPr="00F0426C">
        <w:rPr>
          <w:rFonts w:asciiTheme="minorHAnsi" w:hAnsiTheme="minorHAnsi" w:cstheme="minorHAnsi"/>
          <w:sz w:val="22"/>
        </w:rPr>
        <w:t>. Exposure assessment</w:t>
      </w:r>
    </w:p>
    <w:p w14:paraId="2BC870EF" w14:textId="77777777" w:rsidR="00F97BB6" w:rsidRPr="00F0426C" w:rsidRDefault="00F97BB6" w:rsidP="00F97BB6">
      <w:pPr>
        <w:pStyle w:val="header3"/>
        <w:rPr>
          <w:rFonts w:asciiTheme="minorHAnsi" w:hAnsiTheme="minorHAnsi" w:cstheme="minorHAnsi"/>
        </w:rPr>
      </w:pPr>
    </w:p>
    <w:p w14:paraId="43A15D23" w14:textId="77777777" w:rsidR="00F97BB6" w:rsidRPr="00F0426C" w:rsidRDefault="00F97BB6" w:rsidP="00F97BB6">
      <w:pPr>
        <w:pStyle w:val="Header1"/>
        <w:rPr>
          <w:rFonts w:asciiTheme="minorHAnsi" w:hAnsiTheme="minorHAnsi" w:cstheme="minorHAnsi"/>
          <w:b w:val="0"/>
          <w:color w:val="auto"/>
          <w:sz w:val="22"/>
          <w:szCs w:val="22"/>
        </w:rPr>
      </w:pPr>
      <w:r w:rsidRPr="00F0426C">
        <w:rPr>
          <w:rFonts w:asciiTheme="minorHAnsi" w:hAnsiTheme="minorHAnsi" w:cstheme="minorHAnsi"/>
          <w:b w:val="0"/>
          <w:color w:val="auto"/>
          <w:sz w:val="22"/>
          <w:szCs w:val="22"/>
        </w:rPr>
        <w:t>The Consultant will evaluate the current and future exposure to the relevant climate variables and hazards (identified in 2.3.1) of the location(s) where the project will be implemented, and any other locations that are relevant for the project, e.g. areas where key inputs are sourced or key outputs are delivered, and any critical transport route as defined above.</w:t>
      </w:r>
    </w:p>
    <w:p w14:paraId="207ED92A" w14:textId="77777777" w:rsidR="00F97BB6" w:rsidRPr="00F0426C" w:rsidRDefault="00F97BB6" w:rsidP="00F97BB6">
      <w:pPr>
        <w:pStyle w:val="Header1"/>
        <w:rPr>
          <w:rFonts w:asciiTheme="minorHAnsi" w:hAnsiTheme="minorHAnsi" w:cstheme="minorHAnsi"/>
          <w:b w:val="0"/>
          <w:color w:val="auto"/>
          <w:sz w:val="22"/>
          <w:szCs w:val="22"/>
        </w:rPr>
      </w:pPr>
    </w:p>
    <w:p w14:paraId="3D5DE4BE" w14:textId="77777777" w:rsidR="00F97BB6" w:rsidRPr="00F0426C" w:rsidRDefault="00F97BB6" w:rsidP="00F97BB6">
      <w:pPr>
        <w:pStyle w:val="Header1"/>
        <w:rPr>
          <w:rFonts w:asciiTheme="minorHAnsi" w:hAnsiTheme="minorHAnsi" w:cstheme="minorHAnsi"/>
          <w:b w:val="0"/>
          <w:color w:val="auto"/>
          <w:sz w:val="22"/>
          <w:szCs w:val="22"/>
        </w:rPr>
      </w:pPr>
      <w:r w:rsidRPr="00F0426C">
        <w:rPr>
          <w:rFonts w:asciiTheme="minorHAnsi" w:hAnsiTheme="minorHAnsi" w:cstheme="minorHAnsi"/>
          <w:b w:val="0"/>
          <w:color w:val="auto"/>
          <w:sz w:val="22"/>
          <w:szCs w:val="22"/>
        </w:rPr>
        <w:t>To this end, the Consultant will use relevant spatial data related to the climate-related variable(s) and hazards using information from global climate scenarios but also from any available scenarios that may have been developed at lower geographical scale for the locations that are considered relevant for the project. The Consultant should keep in mind that scenarios at a lower scale may be less reliable.</w:t>
      </w:r>
    </w:p>
    <w:p w14:paraId="561D279C" w14:textId="77777777" w:rsidR="00F97BB6" w:rsidRPr="00F0426C" w:rsidRDefault="00F97BB6" w:rsidP="00F97BB6">
      <w:pPr>
        <w:pStyle w:val="Header1"/>
        <w:rPr>
          <w:rFonts w:asciiTheme="minorHAnsi" w:hAnsiTheme="minorHAnsi" w:cstheme="minorHAnsi"/>
          <w:b w:val="0"/>
          <w:color w:val="auto"/>
          <w:sz w:val="22"/>
          <w:szCs w:val="22"/>
        </w:rPr>
      </w:pPr>
    </w:p>
    <w:p w14:paraId="37857CAA" w14:textId="77777777" w:rsidR="00F97BB6" w:rsidRPr="00F0426C" w:rsidRDefault="00F97BB6" w:rsidP="00F97BB6">
      <w:pPr>
        <w:pStyle w:val="Header1"/>
        <w:rPr>
          <w:rFonts w:asciiTheme="minorHAnsi" w:hAnsiTheme="minorHAnsi" w:cstheme="minorHAnsi"/>
          <w:b w:val="0"/>
          <w:color w:val="auto"/>
          <w:sz w:val="22"/>
          <w:szCs w:val="22"/>
        </w:rPr>
      </w:pPr>
      <w:r w:rsidRPr="00F0426C">
        <w:rPr>
          <w:rFonts w:asciiTheme="minorHAnsi" w:hAnsiTheme="minorHAnsi" w:cstheme="minorHAnsi"/>
          <w:b w:val="0"/>
          <w:color w:val="auto"/>
          <w:sz w:val="22"/>
          <w:szCs w:val="22"/>
        </w:rPr>
        <w:t xml:space="preserve">For the purpose of assessing future climate exposure the Consultant will take into account the economic life of assets. </w:t>
      </w:r>
    </w:p>
    <w:p w14:paraId="170C5C4E" w14:textId="77777777" w:rsidR="00F97BB6" w:rsidRPr="00F0426C" w:rsidRDefault="00F97BB6" w:rsidP="00F97BB6">
      <w:pPr>
        <w:pStyle w:val="Header1"/>
        <w:rPr>
          <w:rFonts w:asciiTheme="minorHAnsi" w:hAnsiTheme="minorHAnsi" w:cstheme="minorHAnsi"/>
          <w:b w:val="0"/>
          <w:color w:val="auto"/>
          <w:sz w:val="22"/>
          <w:szCs w:val="22"/>
        </w:rPr>
      </w:pPr>
    </w:p>
    <w:p w14:paraId="503DC7F2" w14:textId="6E1BE8CB" w:rsidR="00F97BB6" w:rsidRPr="00F0426C" w:rsidRDefault="00F97BB6" w:rsidP="00F97BB6">
      <w:pPr>
        <w:pStyle w:val="Header1"/>
        <w:rPr>
          <w:rFonts w:asciiTheme="minorHAnsi" w:hAnsiTheme="minorHAnsi" w:cstheme="minorHAnsi"/>
          <w:b w:val="0"/>
          <w:color w:val="auto"/>
          <w:sz w:val="22"/>
          <w:szCs w:val="22"/>
        </w:rPr>
      </w:pPr>
      <w:r w:rsidRPr="00F0426C">
        <w:rPr>
          <w:rFonts w:asciiTheme="minorHAnsi" w:hAnsiTheme="minorHAnsi" w:cstheme="minorHAnsi"/>
          <w:b w:val="0"/>
          <w:color w:val="auto"/>
          <w:sz w:val="22"/>
          <w:szCs w:val="22"/>
        </w:rPr>
        <w:t xml:space="preserve">As the </w:t>
      </w:r>
      <w:r w:rsidRPr="00F0426C">
        <w:rPr>
          <w:rFonts w:asciiTheme="minorHAnsi" w:hAnsiTheme="minorHAnsi" w:cstheme="minorHAnsi"/>
          <w:color w:val="auto"/>
          <w:sz w:val="22"/>
          <w:szCs w:val="22"/>
        </w:rPr>
        <w:t>output</w:t>
      </w:r>
      <w:r w:rsidRPr="00F0426C">
        <w:rPr>
          <w:rFonts w:asciiTheme="minorHAnsi" w:hAnsiTheme="minorHAnsi" w:cstheme="minorHAnsi"/>
          <w:b w:val="0"/>
          <w:color w:val="auto"/>
          <w:sz w:val="22"/>
          <w:szCs w:val="22"/>
        </w:rPr>
        <w:t xml:space="preserve"> of this step the Consultant may produce an exposure matrix for the project and will explain how the scores were defined for the purpose of the assessment and briefly justify each of the scores (including relevant maps). References to the data sources and models used for the purpose of this step will be attached.</w:t>
      </w:r>
    </w:p>
    <w:p w14:paraId="09E1231E" w14:textId="77777777" w:rsidR="00F97BB6" w:rsidRPr="00F0426C" w:rsidRDefault="00F97BB6" w:rsidP="00BA305D">
      <w:pPr>
        <w:pStyle w:val="header3"/>
        <w:rPr>
          <w:rFonts w:asciiTheme="minorHAnsi" w:hAnsiTheme="minorHAnsi" w:cstheme="minorHAnsi"/>
        </w:rPr>
      </w:pPr>
    </w:p>
    <w:p w14:paraId="1D0CF48A" w14:textId="77777777" w:rsidR="00F97BB6" w:rsidRPr="00F0426C" w:rsidRDefault="00F97BB6" w:rsidP="00BA305D">
      <w:pPr>
        <w:pStyle w:val="header3"/>
        <w:rPr>
          <w:rFonts w:asciiTheme="minorHAnsi" w:hAnsiTheme="minorHAnsi" w:cstheme="minorHAnsi"/>
        </w:rPr>
      </w:pPr>
    </w:p>
    <w:p w14:paraId="056226C6" w14:textId="4ADB57F9" w:rsidR="00CC1CB8" w:rsidRPr="00F0426C" w:rsidRDefault="00F0426C" w:rsidP="00BA305D">
      <w:pPr>
        <w:pStyle w:val="header3"/>
        <w:rPr>
          <w:rFonts w:asciiTheme="minorHAnsi" w:hAnsiTheme="minorHAnsi" w:cstheme="minorHAnsi"/>
          <w:sz w:val="22"/>
        </w:rPr>
      </w:pPr>
      <w:r>
        <w:rPr>
          <w:rFonts w:asciiTheme="minorHAnsi" w:hAnsiTheme="minorHAnsi" w:cstheme="minorHAnsi"/>
          <w:sz w:val="22"/>
        </w:rPr>
        <w:t>2.3.5</w:t>
      </w:r>
      <w:r w:rsidR="00F97BB6" w:rsidRPr="00F0426C">
        <w:rPr>
          <w:rFonts w:asciiTheme="minorHAnsi" w:hAnsiTheme="minorHAnsi" w:cstheme="minorHAnsi"/>
          <w:sz w:val="22"/>
        </w:rPr>
        <w:t xml:space="preserve"> </w:t>
      </w:r>
      <w:r w:rsidR="00CC1CB8" w:rsidRPr="00F0426C">
        <w:rPr>
          <w:rFonts w:asciiTheme="minorHAnsi" w:hAnsiTheme="minorHAnsi" w:cstheme="minorHAnsi"/>
          <w:sz w:val="22"/>
        </w:rPr>
        <w:t xml:space="preserve">Summary </w:t>
      </w:r>
      <w:r w:rsidR="000A6253">
        <w:rPr>
          <w:rFonts w:asciiTheme="minorHAnsi" w:hAnsiTheme="minorHAnsi" w:cstheme="minorHAnsi"/>
          <w:sz w:val="22"/>
        </w:rPr>
        <w:t>risk likelihood</w:t>
      </w:r>
      <w:r w:rsidR="00CC1CB8" w:rsidRPr="00F0426C">
        <w:rPr>
          <w:rFonts w:asciiTheme="minorHAnsi" w:hAnsiTheme="minorHAnsi" w:cstheme="minorHAnsi"/>
          <w:sz w:val="22"/>
        </w:rPr>
        <w:t xml:space="preserve"> matrix</w:t>
      </w:r>
    </w:p>
    <w:p w14:paraId="21762098" w14:textId="721642B6" w:rsidR="00CC1CB8" w:rsidRPr="00F0426C" w:rsidRDefault="00CC1CB8" w:rsidP="00CC1CB8">
      <w:pPr>
        <w:pStyle w:val="BodyCopy"/>
        <w:rPr>
          <w:rFonts w:asciiTheme="minorHAnsi" w:hAnsiTheme="minorHAnsi" w:cstheme="minorHAnsi"/>
          <w:b/>
        </w:rPr>
      </w:pPr>
      <w:r w:rsidRPr="00F0426C">
        <w:rPr>
          <w:rFonts w:asciiTheme="minorHAnsi" w:hAnsiTheme="minorHAnsi" w:cstheme="minorHAnsi"/>
        </w:rPr>
        <w:t xml:space="preserve">The Consultant will assess the </w:t>
      </w:r>
      <w:r w:rsidR="006B40E2" w:rsidRPr="00F0426C">
        <w:rPr>
          <w:rFonts w:asciiTheme="minorHAnsi" w:hAnsiTheme="minorHAnsi" w:cstheme="minorHAnsi"/>
        </w:rPr>
        <w:t xml:space="preserve">potential </w:t>
      </w:r>
      <w:r w:rsidR="00A66046">
        <w:rPr>
          <w:rFonts w:asciiTheme="minorHAnsi" w:hAnsiTheme="minorHAnsi" w:cstheme="minorHAnsi"/>
        </w:rPr>
        <w:t>risk likelihood</w:t>
      </w:r>
      <w:r w:rsidR="006B40E2" w:rsidRPr="00F0426C">
        <w:rPr>
          <w:rFonts w:asciiTheme="minorHAnsi" w:hAnsiTheme="minorHAnsi" w:cstheme="minorHAnsi"/>
        </w:rPr>
        <w:t xml:space="preserve"> to </w:t>
      </w:r>
      <w:r w:rsidR="007A6A34" w:rsidRPr="00F0426C">
        <w:rPr>
          <w:rFonts w:asciiTheme="minorHAnsi" w:hAnsiTheme="minorHAnsi" w:cstheme="minorHAnsi"/>
        </w:rPr>
        <w:t xml:space="preserve">the project from </w:t>
      </w:r>
      <w:r w:rsidRPr="00F0426C">
        <w:rPr>
          <w:rFonts w:asciiTheme="minorHAnsi" w:hAnsiTheme="minorHAnsi" w:cstheme="minorHAnsi"/>
        </w:rPr>
        <w:t>each relevant variable/hazard by</w:t>
      </w:r>
      <w:r w:rsidRPr="00F0426C">
        <w:rPr>
          <w:rFonts w:asciiTheme="minorHAnsi" w:hAnsiTheme="minorHAnsi" w:cstheme="minorHAnsi"/>
          <w:b/>
        </w:rPr>
        <w:t xml:space="preserve"> </w:t>
      </w:r>
      <w:r w:rsidRPr="00F0426C">
        <w:rPr>
          <w:rFonts w:asciiTheme="minorHAnsi" w:hAnsiTheme="minorHAnsi" w:cstheme="minorHAnsi"/>
        </w:rPr>
        <w:t xml:space="preserve">combining the outcomes of the </w:t>
      </w:r>
      <w:r w:rsidR="00B81FFE">
        <w:rPr>
          <w:rFonts w:asciiTheme="minorHAnsi" w:hAnsiTheme="minorHAnsi" w:cstheme="minorHAnsi"/>
        </w:rPr>
        <w:t>vulnerability</w:t>
      </w:r>
      <w:r w:rsidRPr="00F0426C">
        <w:rPr>
          <w:rFonts w:asciiTheme="minorHAnsi" w:hAnsiTheme="minorHAnsi" w:cstheme="minorHAnsi"/>
        </w:rPr>
        <w:t xml:space="preserve"> and exposure assessments using the </w:t>
      </w:r>
      <w:r w:rsidR="00E97B95">
        <w:rPr>
          <w:rFonts w:asciiTheme="minorHAnsi" w:hAnsiTheme="minorHAnsi" w:cstheme="minorHAnsi"/>
        </w:rPr>
        <w:t xml:space="preserve">risk </w:t>
      </w:r>
      <w:r w:rsidRPr="00F0426C">
        <w:rPr>
          <w:rFonts w:asciiTheme="minorHAnsi" w:hAnsiTheme="minorHAnsi" w:cstheme="minorHAnsi"/>
        </w:rPr>
        <w:t>matrix.</w:t>
      </w:r>
    </w:p>
    <w:p w14:paraId="4BCD3691" w14:textId="19F10DE0" w:rsidR="00CC1CB8" w:rsidRDefault="00CC1CB8" w:rsidP="00CC1CB8">
      <w:pPr>
        <w:pStyle w:val="Header1"/>
        <w:rPr>
          <w:rFonts w:asciiTheme="minorHAnsi" w:hAnsiTheme="minorHAnsi" w:cstheme="minorHAnsi"/>
          <w:b w:val="0"/>
          <w:color w:val="auto"/>
          <w:sz w:val="22"/>
          <w:szCs w:val="22"/>
        </w:rPr>
      </w:pPr>
      <w:r w:rsidRPr="00F0426C">
        <w:rPr>
          <w:rFonts w:asciiTheme="minorHAnsi" w:hAnsiTheme="minorHAnsi" w:cstheme="minorHAnsi"/>
          <w:b w:val="0"/>
          <w:color w:val="auto"/>
          <w:sz w:val="22"/>
          <w:szCs w:val="22"/>
        </w:rPr>
        <w:lastRenderedPageBreak/>
        <w:t xml:space="preserve">As the </w:t>
      </w:r>
      <w:r w:rsidRPr="00F0426C">
        <w:rPr>
          <w:rFonts w:asciiTheme="minorHAnsi" w:hAnsiTheme="minorHAnsi" w:cstheme="minorHAnsi"/>
          <w:color w:val="auto"/>
          <w:sz w:val="22"/>
          <w:szCs w:val="22"/>
        </w:rPr>
        <w:t>output</w:t>
      </w:r>
      <w:r w:rsidRPr="00F0426C">
        <w:rPr>
          <w:rFonts w:asciiTheme="minorHAnsi" w:hAnsiTheme="minorHAnsi" w:cstheme="minorHAnsi"/>
          <w:b w:val="0"/>
          <w:color w:val="auto"/>
          <w:sz w:val="22"/>
          <w:szCs w:val="22"/>
        </w:rPr>
        <w:t xml:space="preserve"> </w:t>
      </w:r>
      <w:r w:rsidR="007A6A34" w:rsidRPr="00F0426C">
        <w:rPr>
          <w:rFonts w:asciiTheme="minorHAnsi" w:hAnsiTheme="minorHAnsi" w:cstheme="minorHAnsi"/>
          <w:b w:val="0"/>
          <w:color w:val="auto"/>
          <w:sz w:val="22"/>
          <w:szCs w:val="22"/>
        </w:rPr>
        <w:t>the Consultant will present the</w:t>
      </w:r>
      <w:r w:rsidRPr="00F0426C">
        <w:rPr>
          <w:rFonts w:asciiTheme="minorHAnsi" w:hAnsiTheme="minorHAnsi" w:cstheme="minorHAnsi"/>
          <w:b w:val="0"/>
          <w:color w:val="auto"/>
          <w:sz w:val="22"/>
          <w:szCs w:val="22"/>
        </w:rPr>
        <w:t xml:space="preserve"> level of</w:t>
      </w:r>
      <w:r w:rsidR="007A6A34" w:rsidRPr="00F0426C">
        <w:rPr>
          <w:rFonts w:asciiTheme="minorHAnsi" w:hAnsiTheme="minorHAnsi" w:cstheme="minorHAnsi"/>
          <w:b w:val="0"/>
          <w:color w:val="auto"/>
          <w:sz w:val="22"/>
          <w:szCs w:val="22"/>
        </w:rPr>
        <w:t xml:space="preserve"> potential </w:t>
      </w:r>
      <w:r w:rsidR="00E57802">
        <w:rPr>
          <w:rFonts w:asciiTheme="minorHAnsi" w:hAnsiTheme="minorHAnsi" w:cstheme="minorHAnsi"/>
          <w:b w:val="0"/>
          <w:color w:val="auto"/>
          <w:sz w:val="22"/>
          <w:szCs w:val="22"/>
        </w:rPr>
        <w:t>risk likelihood</w:t>
      </w:r>
      <w:r w:rsidR="007A6A34" w:rsidRPr="00F0426C">
        <w:rPr>
          <w:rFonts w:asciiTheme="minorHAnsi" w:hAnsiTheme="minorHAnsi" w:cstheme="minorHAnsi"/>
          <w:b w:val="0"/>
          <w:color w:val="auto"/>
          <w:sz w:val="22"/>
          <w:szCs w:val="22"/>
        </w:rPr>
        <w:t xml:space="preserve"> to</w:t>
      </w:r>
      <w:r w:rsidRPr="00F0426C">
        <w:rPr>
          <w:rFonts w:asciiTheme="minorHAnsi" w:hAnsiTheme="minorHAnsi" w:cstheme="minorHAnsi"/>
          <w:b w:val="0"/>
          <w:color w:val="auto"/>
          <w:sz w:val="22"/>
          <w:szCs w:val="22"/>
        </w:rPr>
        <w:t xml:space="preserve"> the va</w:t>
      </w:r>
      <w:r w:rsidR="00735686" w:rsidRPr="00F0426C">
        <w:rPr>
          <w:rFonts w:asciiTheme="minorHAnsi" w:hAnsiTheme="minorHAnsi" w:cstheme="minorHAnsi"/>
          <w:b w:val="0"/>
          <w:color w:val="auto"/>
          <w:sz w:val="22"/>
          <w:szCs w:val="22"/>
        </w:rPr>
        <w:t xml:space="preserve">rious components of the project, in relation </w:t>
      </w:r>
      <w:r w:rsidRPr="00F0426C">
        <w:rPr>
          <w:rFonts w:asciiTheme="minorHAnsi" w:hAnsiTheme="minorHAnsi" w:cstheme="minorHAnsi"/>
          <w:b w:val="0"/>
          <w:color w:val="auto"/>
          <w:sz w:val="22"/>
          <w:szCs w:val="22"/>
        </w:rPr>
        <w:t xml:space="preserve">to all relevant variables. A “traffic light” matrix can be used to summarise the analysis. The interim report shall clearly identify (i) the elements of the project that are </w:t>
      </w:r>
      <w:r w:rsidR="00B61499" w:rsidRPr="00F0426C">
        <w:rPr>
          <w:rFonts w:asciiTheme="minorHAnsi" w:hAnsiTheme="minorHAnsi" w:cstheme="minorHAnsi"/>
          <w:b w:val="0"/>
          <w:color w:val="auto"/>
          <w:sz w:val="22"/>
          <w:szCs w:val="22"/>
        </w:rPr>
        <w:t>subject to potential climate impacts</w:t>
      </w:r>
      <w:r w:rsidRPr="00F0426C">
        <w:rPr>
          <w:rFonts w:asciiTheme="minorHAnsi" w:hAnsiTheme="minorHAnsi" w:cstheme="minorHAnsi"/>
          <w:b w:val="0"/>
          <w:color w:val="auto"/>
          <w:sz w:val="22"/>
          <w:szCs w:val="22"/>
        </w:rPr>
        <w:t xml:space="preserve"> and (ii) the nature of this (e.g. the consequence of certain hazards, the time-horizon for their potential manifestation, the specific components of the project that may be affected, etc.).</w:t>
      </w:r>
    </w:p>
    <w:p w14:paraId="354F8F6C" w14:textId="77777777" w:rsidR="00A66046" w:rsidRPr="00F0426C" w:rsidRDefault="00A66046" w:rsidP="00CC1CB8">
      <w:pPr>
        <w:pStyle w:val="Header1"/>
        <w:rPr>
          <w:rFonts w:asciiTheme="minorHAnsi" w:hAnsiTheme="minorHAnsi" w:cstheme="minorHAnsi"/>
          <w:b w:val="0"/>
          <w:color w:val="auto"/>
          <w:sz w:val="22"/>
          <w:szCs w:val="22"/>
        </w:rPr>
      </w:pPr>
    </w:p>
    <w:p w14:paraId="1AB3403B" w14:textId="62458034" w:rsidR="00CC1CB8" w:rsidRPr="00F0426C" w:rsidRDefault="00CC1CB8" w:rsidP="00CC1CB8">
      <w:pPr>
        <w:pStyle w:val="Header1"/>
        <w:rPr>
          <w:rFonts w:asciiTheme="minorHAnsi" w:hAnsiTheme="minorHAnsi" w:cstheme="minorHAnsi"/>
          <w:b w:val="0"/>
          <w:color w:val="auto"/>
          <w:sz w:val="22"/>
          <w:szCs w:val="22"/>
        </w:rPr>
      </w:pPr>
      <w:r w:rsidRPr="00F0426C">
        <w:rPr>
          <w:rFonts w:asciiTheme="minorHAnsi" w:hAnsiTheme="minorHAnsi" w:cstheme="minorHAnsi"/>
          <w:b w:val="0"/>
          <w:color w:val="auto"/>
          <w:sz w:val="22"/>
          <w:szCs w:val="22"/>
        </w:rPr>
        <w:t xml:space="preserve">The assessment </w:t>
      </w:r>
      <w:r w:rsidR="005E3D10" w:rsidRPr="00F0426C">
        <w:rPr>
          <w:rFonts w:asciiTheme="minorHAnsi" w:hAnsiTheme="minorHAnsi" w:cstheme="minorHAnsi"/>
          <w:b w:val="0"/>
          <w:color w:val="auto"/>
          <w:sz w:val="22"/>
          <w:szCs w:val="22"/>
        </w:rPr>
        <w:t xml:space="preserve">of potential climate impacts </w:t>
      </w:r>
      <w:r w:rsidRPr="00F0426C">
        <w:rPr>
          <w:rFonts w:asciiTheme="minorHAnsi" w:hAnsiTheme="minorHAnsi" w:cstheme="minorHAnsi"/>
          <w:b w:val="0"/>
          <w:color w:val="auto"/>
          <w:sz w:val="22"/>
          <w:szCs w:val="22"/>
        </w:rPr>
        <w:t>will have to be discussed and validated through consultation with stakeholders.</w:t>
      </w:r>
    </w:p>
    <w:p w14:paraId="17E76432" w14:textId="77777777" w:rsidR="00335C1E" w:rsidRPr="00F0426C" w:rsidRDefault="00335C1E" w:rsidP="00CC1CB8">
      <w:pPr>
        <w:pStyle w:val="BodyCopy"/>
        <w:rPr>
          <w:rFonts w:asciiTheme="minorHAnsi" w:hAnsiTheme="minorHAnsi" w:cstheme="minorHAnsi"/>
          <w:b/>
        </w:rPr>
      </w:pPr>
    </w:p>
    <w:p w14:paraId="68F9E594" w14:textId="71A9DA56" w:rsidR="00CC1CB8" w:rsidRPr="00F0426C" w:rsidRDefault="00CC1CB8" w:rsidP="00CC1CB8">
      <w:pPr>
        <w:pStyle w:val="Header2"/>
        <w:rPr>
          <w:rFonts w:asciiTheme="minorHAnsi" w:hAnsiTheme="minorHAnsi" w:cstheme="minorHAnsi"/>
          <w:b w:val="0"/>
          <w:i/>
          <w:color w:val="auto"/>
          <w:sz w:val="22"/>
        </w:rPr>
      </w:pPr>
      <w:r w:rsidRPr="00F0426C">
        <w:rPr>
          <w:rFonts w:asciiTheme="minorHAnsi" w:hAnsiTheme="minorHAnsi" w:cstheme="minorHAnsi"/>
          <w:b w:val="0"/>
          <w:i/>
          <w:color w:val="auto"/>
          <w:sz w:val="22"/>
        </w:rPr>
        <w:t xml:space="preserve">2.5. </w:t>
      </w:r>
      <w:r w:rsidR="00FF10CD" w:rsidRPr="00F0426C">
        <w:rPr>
          <w:rFonts w:asciiTheme="minorHAnsi" w:hAnsiTheme="minorHAnsi" w:cstheme="minorHAnsi"/>
          <w:b w:val="0"/>
          <w:i/>
          <w:color w:val="auto"/>
          <w:sz w:val="22"/>
        </w:rPr>
        <w:t>Risk</w:t>
      </w:r>
      <w:r w:rsidR="002571CC" w:rsidRPr="00F0426C">
        <w:rPr>
          <w:rFonts w:asciiTheme="minorHAnsi" w:hAnsiTheme="minorHAnsi" w:cstheme="minorHAnsi"/>
          <w:b w:val="0"/>
          <w:i/>
          <w:color w:val="auto"/>
          <w:sz w:val="22"/>
        </w:rPr>
        <w:t xml:space="preserve"> assessment</w:t>
      </w:r>
    </w:p>
    <w:p w14:paraId="55E958BF" w14:textId="520D2326" w:rsidR="00CC1CB8" w:rsidRPr="00F0426C" w:rsidRDefault="00CC1CB8" w:rsidP="00CC1CB8">
      <w:pPr>
        <w:pStyle w:val="BodyCopy"/>
        <w:rPr>
          <w:rFonts w:asciiTheme="minorHAnsi" w:hAnsiTheme="minorHAnsi" w:cstheme="minorHAnsi"/>
        </w:rPr>
      </w:pPr>
      <w:r w:rsidRPr="00F0426C">
        <w:rPr>
          <w:rFonts w:asciiTheme="minorHAnsi" w:hAnsiTheme="minorHAnsi" w:cstheme="minorHAnsi"/>
        </w:rPr>
        <w:t>The Consultant will undertake a risk assessment in line with best practice and risk</w:t>
      </w:r>
      <w:r w:rsidRPr="00F0426C">
        <w:rPr>
          <w:rFonts w:asciiTheme="minorHAnsi" w:hAnsiTheme="minorHAnsi" w:cstheme="minorHAnsi"/>
          <w:b/>
        </w:rPr>
        <w:t xml:space="preserve"> </w:t>
      </w:r>
      <w:r w:rsidRPr="00F0426C">
        <w:rPr>
          <w:rFonts w:asciiTheme="minorHAnsi" w:hAnsiTheme="minorHAnsi" w:cstheme="minorHAnsi"/>
        </w:rPr>
        <w:t xml:space="preserve">management methodologies or standards applied in the sector, industry or </w:t>
      </w:r>
      <w:r w:rsidR="006A2D7B" w:rsidRPr="00F0426C">
        <w:rPr>
          <w:rFonts w:asciiTheme="minorHAnsi" w:hAnsiTheme="minorHAnsi" w:cstheme="minorHAnsi"/>
        </w:rPr>
        <w:t>project board’s</w:t>
      </w:r>
      <w:r w:rsidRPr="00F0426C">
        <w:rPr>
          <w:rFonts w:asciiTheme="minorHAnsi" w:hAnsiTheme="minorHAnsi" w:cstheme="minorHAnsi"/>
          <w:b/>
        </w:rPr>
        <w:t xml:space="preserve"> </w:t>
      </w:r>
      <w:r w:rsidRPr="00F0426C">
        <w:rPr>
          <w:rFonts w:asciiTheme="minorHAnsi" w:hAnsiTheme="minorHAnsi" w:cstheme="minorHAnsi"/>
        </w:rPr>
        <w:t>organisation</w:t>
      </w:r>
      <w:r w:rsidRPr="00F0426C">
        <w:rPr>
          <w:rStyle w:val="FootnoteReference"/>
          <w:rFonts w:asciiTheme="minorHAnsi" w:hAnsiTheme="minorHAnsi" w:cstheme="minorHAnsi"/>
          <w:b/>
          <w:szCs w:val="22"/>
        </w:rPr>
        <w:footnoteReference w:id="6"/>
      </w:r>
      <w:r w:rsidRPr="00F0426C">
        <w:rPr>
          <w:rFonts w:asciiTheme="minorHAnsi" w:hAnsiTheme="minorHAnsi" w:cstheme="minorHAnsi"/>
          <w:b/>
        </w:rPr>
        <w:t>.</w:t>
      </w:r>
      <w:r w:rsidRPr="00F0426C">
        <w:rPr>
          <w:rFonts w:asciiTheme="minorHAnsi" w:hAnsiTheme="minorHAnsi" w:cstheme="minorHAnsi"/>
        </w:rPr>
        <w:t xml:space="preserve"> The Consultant will justif</w:t>
      </w:r>
      <w:r w:rsidR="00F339C9" w:rsidRPr="00F0426C">
        <w:rPr>
          <w:rFonts w:asciiTheme="minorHAnsi" w:hAnsiTheme="minorHAnsi" w:cstheme="minorHAnsi"/>
        </w:rPr>
        <w:t xml:space="preserve">y its choice of methodology alongside an overview of </w:t>
      </w:r>
      <w:r w:rsidRPr="00F0426C">
        <w:rPr>
          <w:rFonts w:asciiTheme="minorHAnsi" w:hAnsiTheme="minorHAnsi" w:cstheme="minorHAnsi"/>
        </w:rPr>
        <w:t>its advantages</w:t>
      </w:r>
      <w:r w:rsidRPr="00F0426C">
        <w:rPr>
          <w:rFonts w:asciiTheme="minorHAnsi" w:hAnsiTheme="minorHAnsi" w:cstheme="minorHAnsi"/>
          <w:b/>
        </w:rPr>
        <w:t xml:space="preserve"> </w:t>
      </w:r>
      <w:r w:rsidRPr="00F0426C">
        <w:rPr>
          <w:rFonts w:asciiTheme="minorHAnsi" w:hAnsiTheme="minorHAnsi" w:cstheme="minorHAnsi"/>
        </w:rPr>
        <w:t>and potential drawbacks. As a minimum the methodology should include the risk</w:t>
      </w:r>
      <w:r w:rsidRPr="00F0426C">
        <w:rPr>
          <w:rFonts w:asciiTheme="minorHAnsi" w:hAnsiTheme="minorHAnsi" w:cstheme="minorHAnsi"/>
          <w:b/>
        </w:rPr>
        <w:t xml:space="preserve"> </w:t>
      </w:r>
      <w:r w:rsidRPr="00F0426C">
        <w:rPr>
          <w:rFonts w:asciiTheme="minorHAnsi" w:hAnsiTheme="minorHAnsi" w:cstheme="minorHAnsi"/>
        </w:rPr>
        <w:t>identification, risk analysis and risk evaluation steps.</w:t>
      </w:r>
    </w:p>
    <w:p w14:paraId="0760E0AC" w14:textId="276262A8" w:rsidR="00CC1CB8" w:rsidRPr="00DF2636" w:rsidRDefault="00CC1CB8" w:rsidP="00DF2636">
      <w:pPr>
        <w:pStyle w:val="BodyCopy"/>
        <w:rPr>
          <w:rFonts w:asciiTheme="minorHAnsi" w:hAnsiTheme="minorHAnsi" w:cstheme="minorHAnsi"/>
          <w:b/>
        </w:rPr>
      </w:pPr>
      <w:r w:rsidRPr="00F0426C">
        <w:rPr>
          <w:rFonts w:asciiTheme="minorHAnsi" w:hAnsiTheme="minorHAnsi" w:cstheme="minorHAnsi"/>
        </w:rPr>
        <w:t>In the risk assessment process, the Consultant will translate climate variables and climate-related hazards to which the project is vulnerable, into risks by quantifying the likelihood and</w:t>
      </w:r>
      <w:r w:rsidRPr="00F0426C">
        <w:rPr>
          <w:rFonts w:asciiTheme="minorHAnsi" w:hAnsiTheme="minorHAnsi" w:cstheme="minorHAnsi"/>
          <w:b/>
        </w:rPr>
        <w:t xml:space="preserve"> </w:t>
      </w:r>
      <w:r w:rsidRPr="00F0426C">
        <w:rPr>
          <w:rFonts w:asciiTheme="minorHAnsi" w:hAnsiTheme="minorHAnsi" w:cstheme="minorHAnsi"/>
        </w:rPr>
        <w:t>potential impact of each risk. The analysis should include and distinguish between current</w:t>
      </w:r>
      <w:r w:rsidRPr="00F0426C">
        <w:rPr>
          <w:rFonts w:asciiTheme="minorHAnsi" w:hAnsiTheme="minorHAnsi" w:cstheme="minorHAnsi"/>
          <w:b/>
        </w:rPr>
        <w:t xml:space="preserve"> </w:t>
      </w:r>
      <w:r w:rsidRPr="00F0426C">
        <w:rPr>
          <w:rFonts w:asciiTheme="minorHAnsi" w:hAnsiTheme="minorHAnsi" w:cstheme="minorHAnsi"/>
        </w:rPr>
        <w:t xml:space="preserve">climate variability and future projections of the climate trends </w:t>
      </w:r>
      <w:r w:rsidR="00A679F8" w:rsidRPr="00F0426C">
        <w:rPr>
          <w:rFonts w:asciiTheme="minorHAnsi" w:hAnsiTheme="minorHAnsi" w:cstheme="minorHAnsi"/>
        </w:rPr>
        <w:t xml:space="preserve">relevant to the project. First stage should estimate the likelihood and impact under current </w:t>
      </w:r>
      <w:r w:rsidRPr="00F0426C">
        <w:rPr>
          <w:rFonts w:asciiTheme="minorHAnsi" w:hAnsiTheme="minorHAnsi" w:cstheme="minorHAnsi"/>
        </w:rPr>
        <w:t>conditions based on existing data in order to</w:t>
      </w:r>
      <w:r w:rsidRPr="00F0426C">
        <w:rPr>
          <w:rFonts w:asciiTheme="minorHAnsi" w:hAnsiTheme="minorHAnsi" w:cstheme="minorHAnsi"/>
          <w:b/>
        </w:rPr>
        <w:t xml:space="preserve"> </w:t>
      </w:r>
      <w:r w:rsidRPr="00F0426C">
        <w:rPr>
          <w:rFonts w:asciiTheme="minorHAnsi" w:hAnsiTheme="minorHAnsi" w:cstheme="minorHAnsi"/>
        </w:rPr>
        <w:t>clearly define the state of the system (baseline). Second,</w:t>
      </w:r>
      <w:r w:rsidR="0015453E" w:rsidRPr="00F0426C">
        <w:rPr>
          <w:rFonts w:asciiTheme="minorHAnsi" w:hAnsiTheme="minorHAnsi" w:cstheme="minorHAnsi"/>
        </w:rPr>
        <w:t xml:space="preserve"> future risk can be determined based on</w:t>
      </w:r>
      <w:r w:rsidRPr="00F0426C">
        <w:rPr>
          <w:rFonts w:asciiTheme="minorHAnsi" w:hAnsiTheme="minorHAnsi" w:cstheme="minorHAnsi"/>
        </w:rPr>
        <w:t xml:space="preserve"> projections of the system’s</w:t>
      </w:r>
      <w:r w:rsidRPr="00F0426C">
        <w:rPr>
          <w:rFonts w:asciiTheme="minorHAnsi" w:hAnsiTheme="minorHAnsi" w:cstheme="minorHAnsi"/>
          <w:b/>
        </w:rPr>
        <w:t xml:space="preserve"> </w:t>
      </w:r>
      <w:r w:rsidRPr="00F0426C">
        <w:rPr>
          <w:rFonts w:asciiTheme="minorHAnsi" w:hAnsiTheme="minorHAnsi" w:cstheme="minorHAnsi"/>
        </w:rPr>
        <w:t xml:space="preserve">evolution </w:t>
      </w:r>
      <w:r w:rsidR="00BB0B1F" w:rsidRPr="00F0426C">
        <w:rPr>
          <w:rFonts w:asciiTheme="minorHAnsi" w:hAnsiTheme="minorHAnsi" w:cstheme="minorHAnsi"/>
        </w:rPr>
        <w:t>from</w:t>
      </w:r>
      <w:r w:rsidRPr="00F0426C">
        <w:rPr>
          <w:rFonts w:asciiTheme="minorHAnsi" w:hAnsiTheme="minorHAnsi" w:cstheme="minorHAnsi"/>
        </w:rPr>
        <w:t xml:space="preserve"> the previously defined state or model.</w:t>
      </w:r>
    </w:p>
    <w:p w14:paraId="2A97D5C4" w14:textId="5ACD0E05" w:rsidR="00CC1CB8" w:rsidRPr="00F0426C" w:rsidRDefault="00CC1CB8" w:rsidP="00CC1CB8">
      <w:pPr>
        <w:pStyle w:val="Header1"/>
        <w:rPr>
          <w:rFonts w:asciiTheme="minorHAnsi" w:hAnsiTheme="minorHAnsi" w:cstheme="minorHAnsi"/>
          <w:b w:val="0"/>
          <w:color w:val="auto"/>
          <w:sz w:val="22"/>
          <w:szCs w:val="22"/>
        </w:rPr>
      </w:pPr>
      <w:r w:rsidRPr="00F0426C">
        <w:rPr>
          <w:rFonts w:asciiTheme="minorHAnsi" w:hAnsiTheme="minorHAnsi" w:cstheme="minorHAnsi"/>
          <w:b w:val="0"/>
          <w:color w:val="auto"/>
          <w:sz w:val="22"/>
          <w:szCs w:val="22"/>
        </w:rPr>
        <w:t xml:space="preserve">The Consultant will appropriately deal with the uncertainty linked with the implications of multiple </w:t>
      </w:r>
      <w:r w:rsidR="003C40C3" w:rsidRPr="00F0426C">
        <w:rPr>
          <w:rFonts w:asciiTheme="minorHAnsi" w:hAnsiTheme="minorHAnsi" w:cstheme="minorHAnsi"/>
          <w:b w:val="0"/>
          <w:color w:val="auto"/>
          <w:sz w:val="22"/>
          <w:szCs w:val="22"/>
        </w:rPr>
        <w:t xml:space="preserve">climate and socio-economic, </w:t>
      </w:r>
      <w:r w:rsidRPr="00F0426C">
        <w:rPr>
          <w:rFonts w:asciiTheme="minorHAnsi" w:hAnsiTheme="minorHAnsi" w:cstheme="minorHAnsi"/>
          <w:b w:val="0"/>
          <w:color w:val="auto"/>
          <w:sz w:val="22"/>
          <w:szCs w:val="22"/>
        </w:rPr>
        <w:t>scenarios providing differing views on the likelihood of different events/future trends. The Consultant will propose ways to address difficulties such as threshold effects or rapidly changing patterns compared to past trends.</w:t>
      </w:r>
    </w:p>
    <w:p w14:paraId="1DF08B49" w14:textId="77777777" w:rsidR="00CC1CB8" w:rsidRPr="00F0426C" w:rsidRDefault="00CC1CB8" w:rsidP="00CC1CB8">
      <w:pPr>
        <w:pStyle w:val="Header1"/>
        <w:rPr>
          <w:rFonts w:asciiTheme="minorHAnsi" w:hAnsiTheme="minorHAnsi" w:cstheme="minorHAnsi"/>
          <w:b w:val="0"/>
          <w:color w:val="auto"/>
          <w:sz w:val="22"/>
          <w:szCs w:val="22"/>
        </w:rPr>
      </w:pPr>
    </w:p>
    <w:p w14:paraId="301C2325" w14:textId="77777777" w:rsidR="00CC1CB8" w:rsidRPr="00F0426C" w:rsidRDefault="00CC1CB8" w:rsidP="00CC1CB8">
      <w:pPr>
        <w:pStyle w:val="Header1"/>
        <w:rPr>
          <w:rFonts w:asciiTheme="minorHAnsi" w:hAnsiTheme="minorHAnsi" w:cstheme="minorHAnsi"/>
          <w:b w:val="0"/>
          <w:color w:val="auto"/>
          <w:sz w:val="22"/>
          <w:szCs w:val="22"/>
        </w:rPr>
      </w:pPr>
      <w:r w:rsidRPr="00F0426C">
        <w:rPr>
          <w:rFonts w:asciiTheme="minorHAnsi" w:hAnsiTheme="minorHAnsi" w:cstheme="minorHAnsi"/>
          <w:b w:val="0"/>
          <w:color w:val="auto"/>
          <w:sz w:val="22"/>
          <w:szCs w:val="22"/>
        </w:rPr>
        <w:t>For the risks assessed as significant, the Consultant will undertake a detailed assessment in order to test the ability of the project to cope with the climate variability/hazard it will experience over its lifetime. That assessment will involve quantitative analyses of the project aspects in conjunction with the climate impact models (e.g. flood risk models).</w:t>
      </w:r>
    </w:p>
    <w:p w14:paraId="427D220D" w14:textId="77777777" w:rsidR="00CC1CB8" w:rsidRPr="00F0426C" w:rsidRDefault="00CC1CB8" w:rsidP="00CC1CB8">
      <w:pPr>
        <w:pStyle w:val="Header1"/>
        <w:rPr>
          <w:rFonts w:asciiTheme="minorHAnsi" w:hAnsiTheme="minorHAnsi" w:cstheme="minorHAnsi"/>
          <w:b w:val="0"/>
          <w:color w:val="auto"/>
          <w:sz w:val="22"/>
          <w:szCs w:val="22"/>
        </w:rPr>
      </w:pPr>
    </w:p>
    <w:p w14:paraId="55901DDE" w14:textId="2BB642F2" w:rsidR="00CC1CB8" w:rsidRPr="00F0426C" w:rsidRDefault="00CC1CB8" w:rsidP="00CC1CB8">
      <w:pPr>
        <w:pStyle w:val="Header1"/>
        <w:rPr>
          <w:rFonts w:asciiTheme="minorHAnsi" w:hAnsiTheme="minorHAnsi" w:cstheme="minorHAnsi"/>
          <w:b w:val="0"/>
          <w:color w:val="auto"/>
          <w:sz w:val="22"/>
          <w:szCs w:val="22"/>
        </w:rPr>
      </w:pPr>
      <w:r w:rsidRPr="00F0426C">
        <w:rPr>
          <w:rFonts w:asciiTheme="minorHAnsi" w:hAnsiTheme="minorHAnsi" w:cstheme="minorHAnsi"/>
          <w:b w:val="0"/>
          <w:color w:val="auto"/>
          <w:sz w:val="22"/>
          <w:szCs w:val="22"/>
        </w:rPr>
        <w:t xml:space="preserve">Throughout the risk assessment, the Consultant will cooperate with the </w:t>
      </w:r>
      <w:r w:rsidR="00DB2730" w:rsidRPr="00F0426C">
        <w:rPr>
          <w:rFonts w:asciiTheme="minorHAnsi" w:hAnsiTheme="minorHAnsi" w:cstheme="minorHAnsi"/>
          <w:b w:val="0"/>
          <w:color w:val="auto"/>
          <w:sz w:val="22"/>
          <w:szCs w:val="22"/>
        </w:rPr>
        <w:t>project board</w:t>
      </w:r>
      <w:r w:rsidRPr="00F0426C">
        <w:rPr>
          <w:rFonts w:asciiTheme="minorHAnsi" w:hAnsiTheme="minorHAnsi" w:cstheme="minorHAnsi"/>
          <w:b w:val="0"/>
          <w:color w:val="auto"/>
          <w:sz w:val="22"/>
          <w:szCs w:val="22"/>
        </w:rPr>
        <w:t xml:space="preserve"> and other relevant stakeholders.</w:t>
      </w:r>
    </w:p>
    <w:p w14:paraId="0A330A92" w14:textId="77777777" w:rsidR="00DB2730" w:rsidRPr="00F0426C" w:rsidRDefault="00DB2730" w:rsidP="00CC1CB8">
      <w:pPr>
        <w:pStyle w:val="Header1"/>
        <w:rPr>
          <w:rFonts w:asciiTheme="minorHAnsi" w:hAnsiTheme="minorHAnsi" w:cstheme="minorHAnsi"/>
          <w:b w:val="0"/>
          <w:color w:val="auto"/>
          <w:sz w:val="22"/>
          <w:szCs w:val="22"/>
        </w:rPr>
      </w:pPr>
    </w:p>
    <w:p w14:paraId="14D6C2FD" w14:textId="77777777" w:rsidR="00CC1CB8" w:rsidRPr="00F0426C" w:rsidRDefault="00CC1CB8" w:rsidP="00CC1CB8">
      <w:pPr>
        <w:pStyle w:val="Header1"/>
        <w:rPr>
          <w:rFonts w:asciiTheme="minorHAnsi" w:hAnsiTheme="minorHAnsi" w:cstheme="minorHAnsi"/>
          <w:b w:val="0"/>
          <w:color w:val="auto"/>
          <w:sz w:val="22"/>
          <w:szCs w:val="22"/>
        </w:rPr>
      </w:pPr>
      <w:r w:rsidRPr="00F0426C">
        <w:rPr>
          <w:rFonts w:asciiTheme="minorHAnsi" w:hAnsiTheme="minorHAnsi" w:cstheme="minorHAnsi"/>
          <w:b w:val="0"/>
          <w:color w:val="auto"/>
          <w:sz w:val="22"/>
          <w:szCs w:val="22"/>
        </w:rPr>
        <w:t>As the output of this stage, the Consultant will produce a Risk Register that will include as a minimum the following elements:</w:t>
      </w:r>
    </w:p>
    <w:p w14:paraId="0EFC6307" w14:textId="77777777" w:rsidR="006F7945" w:rsidRPr="00F0426C" w:rsidRDefault="006F7945" w:rsidP="00CC1CB8">
      <w:pPr>
        <w:pStyle w:val="Header1"/>
        <w:rPr>
          <w:rFonts w:asciiTheme="minorHAnsi" w:hAnsiTheme="minorHAnsi" w:cstheme="minorHAnsi"/>
          <w:b w:val="0"/>
          <w:color w:val="auto"/>
          <w:sz w:val="22"/>
          <w:szCs w:val="22"/>
        </w:rPr>
      </w:pPr>
    </w:p>
    <w:p w14:paraId="0E03289F" w14:textId="77777777" w:rsidR="00CC1CB8" w:rsidRPr="00F0426C" w:rsidRDefault="00CC1CB8" w:rsidP="00167704">
      <w:pPr>
        <w:pStyle w:val="Header1"/>
        <w:numPr>
          <w:ilvl w:val="0"/>
          <w:numId w:val="1"/>
        </w:numPr>
        <w:spacing w:after="120"/>
        <w:ind w:left="714" w:hanging="357"/>
        <w:rPr>
          <w:rFonts w:asciiTheme="minorHAnsi" w:hAnsiTheme="minorHAnsi" w:cstheme="minorHAnsi"/>
          <w:b w:val="0"/>
          <w:color w:val="auto"/>
          <w:sz w:val="22"/>
          <w:szCs w:val="22"/>
        </w:rPr>
      </w:pPr>
      <w:r w:rsidRPr="00F0426C">
        <w:rPr>
          <w:rFonts w:asciiTheme="minorHAnsi" w:hAnsiTheme="minorHAnsi" w:cstheme="minorHAnsi"/>
          <w:b w:val="0"/>
          <w:color w:val="auto"/>
          <w:sz w:val="22"/>
          <w:szCs w:val="22"/>
        </w:rPr>
        <w:t>Risk description, including the cause of the risk (climate variable or climate-related hazard), the event and its effect on the project,</w:t>
      </w:r>
    </w:p>
    <w:p w14:paraId="2A3A24E5" w14:textId="036FAFFB" w:rsidR="00CC1CB8" w:rsidRPr="00F0426C" w:rsidRDefault="00CC1CB8" w:rsidP="00167704">
      <w:pPr>
        <w:pStyle w:val="Header1"/>
        <w:numPr>
          <w:ilvl w:val="0"/>
          <w:numId w:val="1"/>
        </w:numPr>
        <w:spacing w:after="120"/>
        <w:ind w:left="714" w:hanging="357"/>
        <w:rPr>
          <w:rFonts w:asciiTheme="minorHAnsi" w:hAnsiTheme="minorHAnsi" w:cstheme="minorHAnsi"/>
          <w:b w:val="0"/>
          <w:color w:val="auto"/>
          <w:sz w:val="22"/>
          <w:szCs w:val="22"/>
        </w:rPr>
      </w:pPr>
      <w:r w:rsidRPr="00F0426C">
        <w:rPr>
          <w:rFonts w:asciiTheme="minorHAnsi" w:hAnsiTheme="minorHAnsi" w:cstheme="minorHAnsi"/>
          <w:b w:val="0"/>
          <w:color w:val="auto"/>
          <w:sz w:val="22"/>
          <w:szCs w:val="22"/>
        </w:rPr>
        <w:lastRenderedPageBreak/>
        <w:t>Corresponding climate-related critical threshold</w:t>
      </w:r>
      <w:r w:rsidR="006F7945" w:rsidRPr="00F0426C">
        <w:rPr>
          <w:rFonts w:asciiTheme="minorHAnsi" w:hAnsiTheme="minorHAnsi" w:cstheme="minorHAnsi"/>
          <w:b w:val="0"/>
          <w:color w:val="auto"/>
          <w:sz w:val="22"/>
          <w:szCs w:val="22"/>
        </w:rPr>
        <w:t xml:space="preserve"> (If appropriate)</w:t>
      </w:r>
      <w:r w:rsidRPr="00F0426C">
        <w:rPr>
          <w:rStyle w:val="FootnoteReference"/>
          <w:rFonts w:asciiTheme="minorHAnsi" w:hAnsiTheme="minorHAnsi" w:cstheme="minorHAnsi"/>
          <w:b w:val="0"/>
          <w:color w:val="auto"/>
          <w:sz w:val="22"/>
          <w:szCs w:val="22"/>
        </w:rPr>
        <w:footnoteReference w:id="7"/>
      </w:r>
      <w:r w:rsidRPr="00F0426C">
        <w:rPr>
          <w:rFonts w:asciiTheme="minorHAnsi" w:hAnsiTheme="minorHAnsi" w:cstheme="minorHAnsi"/>
          <w:b w:val="0"/>
          <w:color w:val="auto"/>
          <w:sz w:val="22"/>
          <w:szCs w:val="22"/>
        </w:rPr>
        <w:t>,</w:t>
      </w:r>
    </w:p>
    <w:p w14:paraId="13A62376" w14:textId="77777777" w:rsidR="00CC1CB8" w:rsidRPr="00F0426C" w:rsidRDefault="00CC1CB8" w:rsidP="00167704">
      <w:pPr>
        <w:pStyle w:val="Header1"/>
        <w:numPr>
          <w:ilvl w:val="0"/>
          <w:numId w:val="1"/>
        </w:numPr>
        <w:spacing w:after="120"/>
        <w:ind w:left="714" w:hanging="357"/>
        <w:rPr>
          <w:rFonts w:asciiTheme="minorHAnsi" w:hAnsiTheme="minorHAnsi" w:cstheme="minorHAnsi"/>
          <w:b w:val="0"/>
          <w:color w:val="auto"/>
          <w:sz w:val="22"/>
          <w:szCs w:val="22"/>
        </w:rPr>
      </w:pPr>
      <w:r w:rsidRPr="00F0426C">
        <w:rPr>
          <w:rFonts w:asciiTheme="minorHAnsi" w:hAnsiTheme="minorHAnsi" w:cstheme="minorHAnsi"/>
          <w:b w:val="0"/>
          <w:color w:val="auto"/>
          <w:sz w:val="22"/>
          <w:szCs w:val="22"/>
        </w:rPr>
        <w:t>Probability (likelihood) of the risk occurring</w:t>
      </w:r>
      <w:r w:rsidRPr="00F0426C">
        <w:rPr>
          <w:rStyle w:val="FootnoteReference"/>
          <w:rFonts w:asciiTheme="minorHAnsi" w:hAnsiTheme="minorHAnsi" w:cstheme="minorHAnsi"/>
          <w:b w:val="0"/>
          <w:color w:val="auto"/>
          <w:sz w:val="22"/>
          <w:szCs w:val="22"/>
        </w:rPr>
        <w:footnoteReference w:id="8"/>
      </w:r>
      <w:r w:rsidRPr="00F0426C">
        <w:rPr>
          <w:rFonts w:asciiTheme="minorHAnsi" w:hAnsiTheme="minorHAnsi" w:cstheme="minorHAnsi"/>
          <w:b w:val="0"/>
          <w:color w:val="auto"/>
          <w:sz w:val="22"/>
          <w:szCs w:val="22"/>
        </w:rPr>
        <w:t>,</w:t>
      </w:r>
    </w:p>
    <w:p w14:paraId="67AB172B" w14:textId="77777777" w:rsidR="00CC1CB8" w:rsidRPr="00F0426C" w:rsidRDefault="00CC1CB8" w:rsidP="00167704">
      <w:pPr>
        <w:pStyle w:val="Header1"/>
        <w:numPr>
          <w:ilvl w:val="0"/>
          <w:numId w:val="1"/>
        </w:numPr>
        <w:spacing w:after="120"/>
        <w:ind w:left="714" w:hanging="357"/>
        <w:rPr>
          <w:rFonts w:asciiTheme="minorHAnsi" w:hAnsiTheme="minorHAnsi" w:cstheme="minorHAnsi"/>
          <w:b w:val="0"/>
          <w:color w:val="auto"/>
          <w:sz w:val="22"/>
          <w:szCs w:val="22"/>
        </w:rPr>
      </w:pPr>
      <w:r w:rsidRPr="00F0426C">
        <w:rPr>
          <w:rFonts w:asciiTheme="minorHAnsi" w:hAnsiTheme="minorHAnsi" w:cstheme="minorHAnsi"/>
          <w:b w:val="0"/>
          <w:color w:val="auto"/>
          <w:sz w:val="22"/>
          <w:szCs w:val="22"/>
        </w:rPr>
        <w:t>Quantification of the impact (severity) of the risk on the project, should the risk materialise</w:t>
      </w:r>
      <w:r w:rsidRPr="00F0426C">
        <w:rPr>
          <w:rStyle w:val="FootnoteReference"/>
          <w:rFonts w:asciiTheme="minorHAnsi" w:hAnsiTheme="minorHAnsi" w:cstheme="minorHAnsi"/>
          <w:b w:val="0"/>
          <w:color w:val="auto"/>
          <w:sz w:val="22"/>
          <w:szCs w:val="22"/>
        </w:rPr>
        <w:footnoteReference w:id="9"/>
      </w:r>
      <w:r w:rsidRPr="00F0426C">
        <w:rPr>
          <w:rFonts w:asciiTheme="minorHAnsi" w:hAnsiTheme="minorHAnsi" w:cstheme="minorHAnsi"/>
          <w:b w:val="0"/>
          <w:color w:val="auto"/>
          <w:sz w:val="22"/>
          <w:szCs w:val="22"/>
        </w:rPr>
        <w:t>,</w:t>
      </w:r>
    </w:p>
    <w:p w14:paraId="29A4BA65" w14:textId="77777777" w:rsidR="00CC1CB8" w:rsidRDefault="00CC1CB8" w:rsidP="00167704">
      <w:pPr>
        <w:pStyle w:val="Header1"/>
        <w:numPr>
          <w:ilvl w:val="0"/>
          <w:numId w:val="1"/>
        </w:numPr>
        <w:spacing w:after="120"/>
        <w:ind w:left="714" w:hanging="357"/>
        <w:rPr>
          <w:rFonts w:asciiTheme="minorHAnsi" w:hAnsiTheme="minorHAnsi" w:cstheme="minorHAnsi"/>
          <w:b w:val="0"/>
          <w:color w:val="auto"/>
          <w:sz w:val="22"/>
          <w:szCs w:val="22"/>
        </w:rPr>
      </w:pPr>
      <w:r w:rsidRPr="00F0426C">
        <w:rPr>
          <w:rFonts w:asciiTheme="minorHAnsi" w:hAnsiTheme="minorHAnsi" w:cstheme="minorHAnsi"/>
          <w:b w:val="0"/>
          <w:color w:val="auto"/>
          <w:sz w:val="22"/>
          <w:szCs w:val="22"/>
        </w:rPr>
        <w:t>Proximity of the risk (estimation of the timescale for when the risk might materialise),</w:t>
      </w:r>
    </w:p>
    <w:p w14:paraId="2F8F6C24" w14:textId="77777777" w:rsidR="00CC1CB8" w:rsidRPr="00F0426C" w:rsidRDefault="00CC1CB8" w:rsidP="00167704">
      <w:pPr>
        <w:pStyle w:val="Header1"/>
        <w:numPr>
          <w:ilvl w:val="0"/>
          <w:numId w:val="1"/>
        </w:numPr>
        <w:spacing w:after="120"/>
        <w:ind w:left="714" w:hanging="357"/>
        <w:rPr>
          <w:rFonts w:asciiTheme="minorHAnsi" w:hAnsiTheme="minorHAnsi" w:cstheme="minorHAnsi"/>
          <w:b w:val="0"/>
          <w:color w:val="auto"/>
          <w:sz w:val="22"/>
          <w:szCs w:val="22"/>
        </w:rPr>
      </w:pPr>
      <w:r w:rsidRPr="00F0426C">
        <w:rPr>
          <w:rFonts w:asciiTheme="minorHAnsi" w:hAnsiTheme="minorHAnsi" w:cstheme="minorHAnsi"/>
          <w:b w:val="0"/>
          <w:color w:val="auto"/>
          <w:sz w:val="22"/>
          <w:szCs w:val="22"/>
        </w:rPr>
        <w:t>Risk owner (i.e. individual responsible for management and control of the risk, including the implementation of the risk response),</w:t>
      </w:r>
    </w:p>
    <w:p w14:paraId="2C346471" w14:textId="77777777" w:rsidR="00CC1CB8" w:rsidRPr="00F0426C" w:rsidRDefault="00CC1CB8" w:rsidP="00CC1CB8">
      <w:pPr>
        <w:pStyle w:val="Header1"/>
        <w:rPr>
          <w:rFonts w:asciiTheme="minorHAnsi" w:hAnsiTheme="minorHAnsi" w:cstheme="minorHAnsi"/>
          <w:b w:val="0"/>
          <w:color w:val="auto"/>
          <w:sz w:val="22"/>
          <w:szCs w:val="22"/>
        </w:rPr>
      </w:pPr>
    </w:p>
    <w:p w14:paraId="70FE01D7" w14:textId="458BB146" w:rsidR="00CC1CB8" w:rsidRPr="00F0426C" w:rsidRDefault="00CC1CB8" w:rsidP="00CC1CB8">
      <w:pPr>
        <w:pStyle w:val="Header1"/>
        <w:rPr>
          <w:rFonts w:asciiTheme="minorHAnsi" w:hAnsiTheme="minorHAnsi" w:cstheme="minorHAnsi"/>
          <w:b w:val="0"/>
          <w:color w:val="auto"/>
          <w:sz w:val="22"/>
          <w:szCs w:val="22"/>
        </w:rPr>
      </w:pPr>
      <w:r w:rsidRPr="00F0426C">
        <w:rPr>
          <w:rFonts w:asciiTheme="minorHAnsi" w:hAnsiTheme="minorHAnsi" w:cstheme="minorHAnsi"/>
          <w:b w:val="0"/>
          <w:color w:val="auto"/>
          <w:sz w:val="22"/>
          <w:szCs w:val="22"/>
        </w:rPr>
        <w:t xml:space="preserve">The Consultant will prioritise risks identified in the Risk Register (The Methodological guidance note suggests one </w:t>
      </w:r>
      <w:r w:rsidR="00431501" w:rsidRPr="00F0426C">
        <w:rPr>
          <w:rFonts w:asciiTheme="minorHAnsi" w:hAnsiTheme="minorHAnsi" w:cstheme="minorHAnsi"/>
          <w:b w:val="0"/>
          <w:color w:val="auto"/>
          <w:sz w:val="22"/>
          <w:szCs w:val="22"/>
        </w:rPr>
        <w:t>possible approach</w:t>
      </w:r>
      <w:r w:rsidRPr="00F0426C">
        <w:rPr>
          <w:rFonts w:asciiTheme="minorHAnsi" w:hAnsiTheme="minorHAnsi" w:cstheme="minorHAnsi"/>
          <w:b w:val="0"/>
          <w:color w:val="auto"/>
          <w:sz w:val="22"/>
          <w:szCs w:val="22"/>
        </w:rPr>
        <w:t>).</w:t>
      </w:r>
    </w:p>
    <w:p w14:paraId="2250ACE3" w14:textId="77777777" w:rsidR="00167704" w:rsidRPr="00F0426C" w:rsidRDefault="00167704" w:rsidP="00CC1CB8">
      <w:pPr>
        <w:pStyle w:val="Header1"/>
        <w:rPr>
          <w:rFonts w:asciiTheme="minorHAnsi" w:hAnsiTheme="minorHAnsi" w:cstheme="minorHAnsi"/>
          <w:b w:val="0"/>
          <w:color w:val="auto"/>
          <w:sz w:val="22"/>
          <w:szCs w:val="22"/>
        </w:rPr>
      </w:pPr>
    </w:p>
    <w:p w14:paraId="297E3D70" w14:textId="77777777" w:rsidR="00CC1CB8" w:rsidRPr="00F0426C" w:rsidRDefault="00CC1CB8" w:rsidP="00167704">
      <w:pPr>
        <w:pStyle w:val="Header1"/>
        <w:spacing w:after="120"/>
        <w:rPr>
          <w:rFonts w:asciiTheme="minorHAnsi" w:hAnsiTheme="minorHAnsi" w:cstheme="minorHAnsi"/>
          <w:b w:val="0"/>
          <w:color w:val="auto"/>
          <w:sz w:val="22"/>
          <w:szCs w:val="22"/>
        </w:rPr>
      </w:pPr>
      <w:r w:rsidRPr="00F0426C">
        <w:rPr>
          <w:rFonts w:asciiTheme="minorHAnsi" w:hAnsiTheme="minorHAnsi" w:cstheme="minorHAnsi"/>
          <w:b w:val="0"/>
          <w:color w:val="auto"/>
          <w:sz w:val="22"/>
          <w:szCs w:val="22"/>
        </w:rPr>
        <w:t>For each risk classified as significant, the Consultant will provide:</w:t>
      </w:r>
    </w:p>
    <w:p w14:paraId="6B07B2B9" w14:textId="407DEA4C" w:rsidR="00CC1CB8" w:rsidRPr="00F0426C" w:rsidRDefault="00167704" w:rsidP="00167704">
      <w:pPr>
        <w:pStyle w:val="Header1"/>
        <w:numPr>
          <w:ilvl w:val="0"/>
          <w:numId w:val="6"/>
        </w:numPr>
        <w:spacing w:after="120"/>
        <w:ind w:left="714" w:hanging="357"/>
        <w:rPr>
          <w:rFonts w:asciiTheme="minorHAnsi" w:hAnsiTheme="minorHAnsi" w:cstheme="minorHAnsi"/>
          <w:b w:val="0"/>
          <w:color w:val="auto"/>
          <w:sz w:val="22"/>
          <w:szCs w:val="22"/>
        </w:rPr>
      </w:pPr>
      <w:r w:rsidRPr="00F0426C">
        <w:rPr>
          <w:rFonts w:asciiTheme="minorHAnsi" w:hAnsiTheme="minorHAnsi" w:cstheme="minorHAnsi"/>
          <w:b w:val="0"/>
          <w:color w:val="auto"/>
          <w:sz w:val="22"/>
          <w:szCs w:val="22"/>
        </w:rPr>
        <w:t>A d</w:t>
      </w:r>
      <w:r w:rsidR="00CC1CB8" w:rsidRPr="00F0426C">
        <w:rPr>
          <w:rFonts w:asciiTheme="minorHAnsi" w:hAnsiTheme="minorHAnsi" w:cstheme="minorHAnsi"/>
          <w:b w:val="0"/>
          <w:color w:val="auto"/>
          <w:sz w:val="22"/>
          <w:szCs w:val="22"/>
        </w:rPr>
        <w:t>etailed description of currently</w:t>
      </w:r>
      <w:r w:rsidR="00016ECF">
        <w:rPr>
          <w:rFonts w:asciiTheme="minorHAnsi" w:hAnsiTheme="minorHAnsi" w:cstheme="minorHAnsi"/>
          <w:b w:val="0"/>
          <w:color w:val="auto"/>
          <w:sz w:val="22"/>
          <w:szCs w:val="22"/>
        </w:rPr>
        <w:t xml:space="preserve"> identified risk response (i.e. current controls and </w:t>
      </w:r>
      <w:r w:rsidR="00DA338A">
        <w:rPr>
          <w:rFonts w:asciiTheme="minorHAnsi" w:hAnsiTheme="minorHAnsi" w:cstheme="minorHAnsi"/>
          <w:b w:val="0"/>
          <w:color w:val="auto"/>
          <w:sz w:val="22"/>
          <w:szCs w:val="22"/>
        </w:rPr>
        <w:t xml:space="preserve">any </w:t>
      </w:r>
      <w:r w:rsidR="00CC1CB8" w:rsidRPr="00F0426C">
        <w:rPr>
          <w:rFonts w:asciiTheme="minorHAnsi" w:hAnsiTheme="minorHAnsi" w:cstheme="minorHAnsi"/>
          <w:b w:val="0"/>
          <w:color w:val="auto"/>
          <w:sz w:val="22"/>
          <w:szCs w:val="22"/>
        </w:rPr>
        <w:t>adaptation options identified in the adap</w:t>
      </w:r>
      <w:r w:rsidR="009B5D8B">
        <w:rPr>
          <w:rFonts w:asciiTheme="minorHAnsi" w:hAnsiTheme="minorHAnsi" w:cstheme="minorHAnsi"/>
          <w:b w:val="0"/>
          <w:color w:val="auto"/>
          <w:sz w:val="22"/>
          <w:szCs w:val="22"/>
        </w:rPr>
        <w:t>tive capacity analysis</w:t>
      </w:r>
      <w:r w:rsidR="00016ECF">
        <w:rPr>
          <w:rFonts w:asciiTheme="minorHAnsi" w:hAnsiTheme="minorHAnsi" w:cstheme="minorHAnsi"/>
          <w:b w:val="0"/>
          <w:color w:val="auto"/>
          <w:sz w:val="22"/>
          <w:szCs w:val="22"/>
        </w:rPr>
        <w:t>)</w:t>
      </w:r>
    </w:p>
    <w:p w14:paraId="21605686" w14:textId="77777777" w:rsidR="00CC1CB8" w:rsidRPr="00F0426C" w:rsidRDefault="00CC1CB8" w:rsidP="00167704">
      <w:pPr>
        <w:pStyle w:val="Header1"/>
        <w:numPr>
          <w:ilvl w:val="0"/>
          <w:numId w:val="6"/>
        </w:numPr>
        <w:spacing w:after="120"/>
        <w:ind w:left="714" w:hanging="357"/>
        <w:rPr>
          <w:rFonts w:asciiTheme="minorHAnsi" w:hAnsiTheme="minorHAnsi" w:cstheme="minorHAnsi"/>
          <w:b w:val="0"/>
          <w:color w:val="auto"/>
          <w:sz w:val="22"/>
          <w:szCs w:val="22"/>
        </w:rPr>
      </w:pPr>
      <w:r w:rsidRPr="00F0426C">
        <w:rPr>
          <w:rFonts w:asciiTheme="minorHAnsi" w:hAnsiTheme="minorHAnsi" w:cstheme="minorHAnsi"/>
          <w:b w:val="0"/>
          <w:color w:val="auto"/>
          <w:sz w:val="22"/>
          <w:szCs w:val="22"/>
        </w:rPr>
        <w:t>Expected residual risk after the response has been implemented,</w:t>
      </w:r>
    </w:p>
    <w:p w14:paraId="07E41B24" w14:textId="0E18FC20" w:rsidR="00CC1CB8" w:rsidRPr="00F0426C" w:rsidRDefault="00CC1CB8" w:rsidP="00167704">
      <w:pPr>
        <w:pStyle w:val="Header1"/>
        <w:numPr>
          <w:ilvl w:val="0"/>
          <w:numId w:val="6"/>
        </w:numPr>
        <w:spacing w:after="120"/>
        <w:ind w:left="714" w:hanging="357"/>
        <w:rPr>
          <w:rFonts w:asciiTheme="minorHAnsi" w:hAnsiTheme="minorHAnsi" w:cstheme="minorHAnsi"/>
          <w:b w:val="0"/>
          <w:color w:val="auto"/>
          <w:sz w:val="22"/>
          <w:szCs w:val="22"/>
        </w:rPr>
      </w:pPr>
      <w:r w:rsidRPr="00F0426C">
        <w:rPr>
          <w:rFonts w:asciiTheme="minorHAnsi" w:hAnsiTheme="minorHAnsi" w:cstheme="minorHAnsi"/>
          <w:b w:val="0"/>
          <w:color w:val="auto"/>
          <w:sz w:val="22"/>
          <w:szCs w:val="22"/>
        </w:rPr>
        <w:t xml:space="preserve">Identification of </w:t>
      </w:r>
      <w:r w:rsidR="008E67EC" w:rsidRPr="00F0426C">
        <w:rPr>
          <w:rFonts w:asciiTheme="minorHAnsi" w:hAnsiTheme="minorHAnsi" w:cstheme="minorHAnsi"/>
          <w:b w:val="0"/>
          <w:color w:val="auto"/>
          <w:sz w:val="22"/>
          <w:szCs w:val="22"/>
        </w:rPr>
        <w:t>the project board’s</w:t>
      </w:r>
      <w:r w:rsidRPr="00F0426C">
        <w:rPr>
          <w:rFonts w:asciiTheme="minorHAnsi" w:hAnsiTheme="minorHAnsi" w:cstheme="minorHAnsi"/>
          <w:b w:val="0"/>
          <w:color w:val="auto"/>
          <w:sz w:val="22"/>
          <w:szCs w:val="22"/>
        </w:rPr>
        <w:t xml:space="preserve"> risk attitudes and consequent indication of whether additional adaptation measures appear to be necessary,</w:t>
      </w:r>
    </w:p>
    <w:p w14:paraId="5D44BBAA" w14:textId="77777777" w:rsidR="00CC1CB8" w:rsidRPr="00F0426C" w:rsidRDefault="00CC1CB8" w:rsidP="00CC1CB8">
      <w:pPr>
        <w:pStyle w:val="Header1"/>
        <w:rPr>
          <w:rFonts w:asciiTheme="minorHAnsi" w:hAnsiTheme="minorHAnsi" w:cstheme="minorHAnsi"/>
          <w:b w:val="0"/>
          <w:color w:val="auto"/>
          <w:sz w:val="22"/>
          <w:szCs w:val="22"/>
        </w:rPr>
      </w:pPr>
      <w:r w:rsidRPr="00F0426C">
        <w:rPr>
          <w:rFonts w:asciiTheme="minorHAnsi" w:hAnsiTheme="minorHAnsi" w:cstheme="minorHAnsi"/>
          <w:b w:val="0"/>
          <w:color w:val="auto"/>
          <w:sz w:val="22"/>
          <w:szCs w:val="22"/>
        </w:rPr>
        <w:t>The Consultant will provide reference to the methodology applied. It will also reference risk techniques applied to assess probability, impact and proximity. It will further reference models used in detailed analyses.</w:t>
      </w:r>
    </w:p>
    <w:p w14:paraId="30E05328" w14:textId="77777777" w:rsidR="00CC1CB8" w:rsidRPr="00F0426C" w:rsidRDefault="00CC1CB8" w:rsidP="00CC1CB8">
      <w:pPr>
        <w:pStyle w:val="Header1"/>
        <w:rPr>
          <w:rFonts w:asciiTheme="minorHAnsi" w:hAnsiTheme="minorHAnsi" w:cstheme="minorHAnsi"/>
          <w:b w:val="0"/>
          <w:color w:val="auto"/>
          <w:sz w:val="22"/>
          <w:szCs w:val="22"/>
        </w:rPr>
      </w:pPr>
    </w:p>
    <w:p w14:paraId="28E2FCAD" w14:textId="77777777" w:rsidR="00CC1CB8" w:rsidRPr="00F0426C" w:rsidRDefault="00CC1CB8" w:rsidP="00CC1CB8">
      <w:pPr>
        <w:pStyle w:val="Header2"/>
        <w:rPr>
          <w:rFonts w:asciiTheme="minorHAnsi" w:hAnsiTheme="minorHAnsi" w:cstheme="minorHAnsi"/>
          <w:b w:val="0"/>
          <w:i/>
          <w:color w:val="auto"/>
          <w:sz w:val="22"/>
        </w:rPr>
      </w:pPr>
      <w:r w:rsidRPr="00F0426C">
        <w:rPr>
          <w:rFonts w:asciiTheme="minorHAnsi" w:hAnsiTheme="minorHAnsi" w:cstheme="minorHAnsi"/>
          <w:b w:val="0"/>
          <w:i/>
          <w:color w:val="auto"/>
          <w:sz w:val="22"/>
        </w:rPr>
        <w:t>2.6. Identification of adaptation options</w:t>
      </w:r>
    </w:p>
    <w:p w14:paraId="08ECE011" w14:textId="77777777" w:rsidR="00AE1B6C" w:rsidRPr="00F0426C" w:rsidRDefault="00AE1B6C" w:rsidP="00CC1CB8">
      <w:pPr>
        <w:pStyle w:val="Header2"/>
        <w:rPr>
          <w:rFonts w:asciiTheme="minorHAnsi" w:hAnsiTheme="minorHAnsi" w:cstheme="minorHAnsi"/>
          <w:b w:val="0"/>
          <w:i/>
          <w:color w:val="auto"/>
          <w:sz w:val="22"/>
        </w:rPr>
      </w:pPr>
    </w:p>
    <w:p w14:paraId="270435D7" w14:textId="77777777" w:rsidR="00CC1CB8" w:rsidRPr="00F0426C" w:rsidRDefault="00CC1CB8" w:rsidP="00CC1CB8">
      <w:pPr>
        <w:pStyle w:val="Header1"/>
        <w:rPr>
          <w:rFonts w:asciiTheme="minorHAnsi" w:hAnsiTheme="minorHAnsi" w:cstheme="minorHAnsi"/>
          <w:b w:val="0"/>
          <w:color w:val="auto"/>
          <w:sz w:val="22"/>
          <w:szCs w:val="22"/>
        </w:rPr>
      </w:pPr>
      <w:r w:rsidRPr="00F0426C">
        <w:rPr>
          <w:rFonts w:asciiTheme="minorHAnsi" w:hAnsiTheme="minorHAnsi" w:cstheme="minorHAnsi"/>
          <w:b w:val="0"/>
          <w:color w:val="auto"/>
          <w:sz w:val="22"/>
          <w:szCs w:val="22"/>
        </w:rPr>
        <w:t>The Consultant will identify viable adaptation options</w:t>
      </w:r>
      <w:r w:rsidRPr="00F0426C">
        <w:rPr>
          <w:rStyle w:val="FootnoteReference"/>
          <w:rFonts w:asciiTheme="minorHAnsi" w:hAnsiTheme="minorHAnsi" w:cstheme="minorHAnsi"/>
          <w:b w:val="0"/>
          <w:color w:val="auto"/>
          <w:sz w:val="22"/>
          <w:szCs w:val="22"/>
        </w:rPr>
        <w:footnoteReference w:id="10"/>
      </w:r>
      <w:r w:rsidRPr="00F0426C">
        <w:rPr>
          <w:rFonts w:asciiTheme="minorHAnsi" w:hAnsiTheme="minorHAnsi" w:cstheme="minorHAnsi"/>
          <w:b w:val="0"/>
          <w:color w:val="auto"/>
          <w:sz w:val="22"/>
          <w:szCs w:val="22"/>
        </w:rPr>
        <w:t xml:space="preserve"> and formulate design criteria that respond to the risks and vulnerabilities identified in the previous steps. In that process the Consultant will build on best industry practices, best adaptation practices, and internationally recognised guidelines</w:t>
      </w:r>
      <w:r w:rsidRPr="00F0426C">
        <w:rPr>
          <w:rStyle w:val="FootnoteReference"/>
          <w:rFonts w:asciiTheme="minorHAnsi" w:hAnsiTheme="minorHAnsi" w:cstheme="minorHAnsi"/>
          <w:b w:val="0"/>
          <w:color w:val="auto"/>
          <w:sz w:val="22"/>
          <w:szCs w:val="22"/>
        </w:rPr>
        <w:footnoteReference w:id="11"/>
      </w:r>
      <w:r w:rsidRPr="00F0426C">
        <w:rPr>
          <w:rFonts w:asciiTheme="minorHAnsi" w:hAnsiTheme="minorHAnsi" w:cstheme="minorHAnsi"/>
          <w:b w:val="0"/>
          <w:color w:val="auto"/>
          <w:sz w:val="22"/>
          <w:szCs w:val="22"/>
        </w:rPr>
        <w:t>.</w:t>
      </w:r>
    </w:p>
    <w:p w14:paraId="67924D66" w14:textId="504F546B" w:rsidR="00CC1CB8" w:rsidRPr="00F0426C" w:rsidRDefault="00CC1CB8" w:rsidP="00CC1CB8">
      <w:pPr>
        <w:pStyle w:val="Header1"/>
        <w:rPr>
          <w:rFonts w:asciiTheme="minorHAnsi" w:hAnsiTheme="minorHAnsi" w:cstheme="minorHAnsi"/>
          <w:b w:val="0"/>
          <w:color w:val="auto"/>
          <w:sz w:val="22"/>
          <w:szCs w:val="22"/>
        </w:rPr>
      </w:pPr>
      <w:r w:rsidRPr="00F0426C">
        <w:rPr>
          <w:rFonts w:asciiTheme="minorHAnsi" w:hAnsiTheme="minorHAnsi" w:cstheme="minorHAnsi"/>
          <w:b w:val="0"/>
          <w:color w:val="auto"/>
          <w:sz w:val="22"/>
          <w:szCs w:val="22"/>
        </w:rPr>
        <w:t xml:space="preserve">Identification of viable adaptation options should be consulted with the </w:t>
      </w:r>
      <w:r w:rsidR="00577361" w:rsidRPr="00F0426C">
        <w:rPr>
          <w:rFonts w:asciiTheme="minorHAnsi" w:hAnsiTheme="minorHAnsi" w:cstheme="minorHAnsi"/>
          <w:b w:val="0"/>
          <w:color w:val="auto"/>
          <w:sz w:val="22"/>
          <w:szCs w:val="22"/>
        </w:rPr>
        <w:t>project board</w:t>
      </w:r>
      <w:r w:rsidRPr="00F0426C">
        <w:rPr>
          <w:rFonts w:asciiTheme="minorHAnsi" w:hAnsiTheme="minorHAnsi" w:cstheme="minorHAnsi"/>
          <w:b w:val="0"/>
          <w:color w:val="auto"/>
          <w:sz w:val="22"/>
          <w:szCs w:val="22"/>
        </w:rPr>
        <w:t xml:space="preserve"> and other relevant stakeholders.</w:t>
      </w:r>
    </w:p>
    <w:p w14:paraId="4746F9E0" w14:textId="77777777" w:rsidR="00AE1B6C" w:rsidRPr="00F0426C" w:rsidRDefault="00AE1B6C" w:rsidP="00CC1CB8">
      <w:pPr>
        <w:pStyle w:val="Header1"/>
        <w:rPr>
          <w:rFonts w:asciiTheme="minorHAnsi" w:hAnsiTheme="minorHAnsi" w:cstheme="minorHAnsi"/>
          <w:b w:val="0"/>
          <w:color w:val="auto"/>
          <w:sz w:val="22"/>
          <w:szCs w:val="22"/>
        </w:rPr>
      </w:pPr>
    </w:p>
    <w:p w14:paraId="72B02927" w14:textId="314F10DA" w:rsidR="00CC1CB8" w:rsidRPr="00F0426C" w:rsidRDefault="00CC1CB8" w:rsidP="00CC1CB8">
      <w:pPr>
        <w:pStyle w:val="Header1"/>
        <w:rPr>
          <w:rFonts w:asciiTheme="minorHAnsi" w:hAnsiTheme="minorHAnsi" w:cstheme="minorHAnsi"/>
          <w:b w:val="0"/>
          <w:color w:val="auto"/>
          <w:sz w:val="22"/>
          <w:szCs w:val="22"/>
        </w:rPr>
      </w:pPr>
      <w:r w:rsidRPr="00F0426C">
        <w:rPr>
          <w:rFonts w:asciiTheme="minorHAnsi" w:hAnsiTheme="minorHAnsi" w:cstheme="minorHAnsi"/>
          <w:b w:val="0"/>
          <w:color w:val="auto"/>
          <w:sz w:val="22"/>
          <w:szCs w:val="22"/>
        </w:rPr>
        <w:t xml:space="preserve">As the </w:t>
      </w:r>
      <w:r w:rsidRPr="00F0426C">
        <w:rPr>
          <w:rFonts w:asciiTheme="minorHAnsi" w:hAnsiTheme="minorHAnsi" w:cstheme="minorHAnsi"/>
          <w:color w:val="auto"/>
          <w:sz w:val="22"/>
          <w:szCs w:val="22"/>
        </w:rPr>
        <w:t>output</w:t>
      </w:r>
      <w:r w:rsidRPr="00F0426C">
        <w:rPr>
          <w:rFonts w:asciiTheme="minorHAnsi" w:hAnsiTheme="minorHAnsi" w:cstheme="minorHAnsi"/>
          <w:b w:val="0"/>
          <w:color w:val="auto"/>
          <w:sz w:val="22"/>
          <w:szCs w:val="22"/>
        </w:rPr>
        <w:t xml:space="preserve"> the Consultant will produce design criteria a</w:t>
      </w:r>
      <w:r w:rsidR="00150248" w:rsidRPr="00F0426C">
        <w:rPr>
          <w:rFonts w:asciiTheme="minorHAnsi" w:hAnsiTheme="minorHAnsi" w:cstheme="minorHAnsi"/>
          <w:b w:val="0"/>
          <w:color w:val="auto"/>
          <w:sz w:val="22"/>
          <w:szCs w:val="22"/>
        </w:rPr>
        <w:t xml:space="preserve">nd a list of identified options </w:t>
      </w:r>
      <w:r w:rsidRPr="00F0426C">
        <w:rPr>
          <w:rFonts w:asciiTheme="minorHAnsi" w:hAnsiTheme="minorHAnsi" w:cstheme="minorHAnsi"/>
          <w:b w:val="0"/>
          <w:color w:val="auto"/>
          <w:sz w:val="22"/>
          <w:szCs w:val="22"/>
        </w:rPr>
        <w:t>corresponding to the risks identified in the Risk assessment step.</w:t>
      </w:r>
    </w:p>
    <w:p w14:paraId="2AEE02E9" w14:textId="77777777" w:rsidR="00CC1CB8" w:rsidRPr="00F0426C" w:rsidRDefault="00CC1CB8" w:rsidP="00CC1CB8">
      <w:pPr>
        <w:rPr>
          <w:rFonts w:cstheme="minorHAnsi"/>
        </w:rPr>
      </w:pPr>
    </w:p>
    <w:p w14:paraId="1695B34C" w14:textId="77777777" w:rsidR="00B87868" w:rsidRPr="00F0426C" w:rsidRDefault="00B87868">
      <w:pPr>
        <w:rPr>
          <w:rFonts w:eastAsia="Times New Roman" w:cstheme="minorHAnsi"/>
          <w:b/>
          <w:color w:val="522F91"/>
          <w:sz w:val="28"/>
          <w:szCs w:val="24"/>
        </w:rPr>
      </w:pPr>
      <w:r w:rsidRPr="00F0426C">
        <w:rPr>
          <w:rFonts w:cstheme="minorHAnsi"/>
        </w:rPr>
        <w:br w:type="page"/>
      </w:r>
    </w:p>
    <w:p w14:paraId="07F269CF" w14:textId="798C4DE8" w:rsidR="00CC1CB8" w:rsidRPr="00F0426C" w:rsidRDefault="00CC1CB8" w:rsidP="00CC1CB8">
      <w:pPr>
        <w:pStyle w:val="Header1"/>
        <w:rPr>
          <w:rFonts w:asciiTheme="minorHAnsi" w:hAnsiTheme="minorHAnsi" w:cstheme="minorHAnsi"/>
        </w:rPr>
      </w:pPr>
      <w:r w:rsidRPr="00F0426C">
        <w:rPr>
          <w:rFonts w:asciiTheme="minorHAnsi" w:hAnsiTheme="minorHAnsi" w:cstheme="minorHAnsi"/>
        </w:rPr>
        <w:lastRenderedPageBreak/>
        <w:t>Methodological Guidance Note</w:t>
      </w:r>
    </w:p>
    <w:p w14:paraId="79D1D069" w14:textId="77777777" w:rsidR="00CC1CB8" w:rsidRPr="00F0426C" w:rsidRDefault="00CC1CB8" w:rsidP="00CC1CB8">
      <w:pPr>
        <w:pStyle w:val="Header1"/>
        <w:rPr>
          <w:rFonts w:asciiTheme="minorHAnsi" w:hAnsiTheme="minorHAnsi" w:cstheme="minorHAnsi"/>
          <w:b w:val="0"/>
          <w:color w:val="auto"/>
          <w:sz w:val="22"/>
          <w:szCs w:val="22"/>
        </w:rPr>
      </w:pPr>
    </w:p>
    <w:p w14:paraId="01353E6A" w14:textId="77777777" w:rsidR="00CC1CB8" w:rsidRPr="00F0426C" w:rsidRDefault="00CC1CB8" w:rsidP="00676055">
      <w:pPr>
        <w:pStyle w:val="Header2"/>
        <w:rPr>
          <w:rFonts w:asciiTheme="minorHAnsi" w:hAnsiTheme="minorHAnsi" w:cstheme="minorHAnsi"/>
        </w:rPr>
      </w:pPr>
      <w:r w:rsidRPr="00F0426C">
        <w:rPr>
          <w:rFonts w:asciiTheme="minorHAnsi" w:hAnsiTheme="minorHAnsi" w:cstheme="minorHAnsi"/>
        </w:rPr>
        <w:t>1. General description of the approach to be followed</w:t>
      </w:r>
    </w:p>
    <w:p w14:paraId="04F0A2E8" w14:textId="77777777" w:rsidR="0082680D" w:rsidRPr="00F0426C" w:rsidRDefault="0082680D" w:rsidP="00676055">
      <w:pPr>
        <w:pStyle w:val="Header2"/>
        <w:rPr>
          <w:rFonts w:asciiTheme="minorHAnsi" w:hAnsiTheme="minorHAnsi" w:cstheme="minorHAnsi"/>
        </w:rPr>
      </w:pPr>
    </w:p>
    <w:p w14:paraId="72A81C21" w14:textId="6BF54E9A" w:rsidR="00CC1CB8" w:rsidRPr="00F0426C" w:rsidRDefault="0082680D" w:rsidP="00CC1CB8">
      <w:pPr>
        <w:pStyle w:val="Header1"/>
        <w:rPr>
          <w:rFonts w:asciiTheme="minorHAnsi" w:hAnsiTheme="minorHAnsi" w:cstheme="minorHAnsi"/>
          <w:b w:val="0"/>
          <w:color w:val="auto"/>
          <w:sz w:val="22"/>
          <w:szCs w:val="22"/>
        </w:rPr>
      </w:pPr>
      <w:r w:rsidRPr="00F0426C">
        <w:rPr>
          <w:rFonts w:asciiTheme="minorHAnsi" w:hAnsiTheme="minorHAnsi" w:cstheme="minorHAnsi"/>
          <w:b w:val="0"/>
          <w:color w:val="auto"/>
          <w:sz w:val="22"/>
          <w:szCs w:val="22"/>
        </w:rPr>
        <w:t xml:space="preserve">This model ITT </w:t>
      </w:r>
      <w:r w:rsidR="00CC1CB8" w:rsidRPr="00F0426C">
        <w:rPr>
          <w:rFonts w:asciiTheme="minorHAnsi" w:hAnsiTheme="minorHAnsi" w:cstheme="minorHAnsi"/>
          <w:b w:val="0"/>
          <w:color w:val="auto"/>
          <w:sz w:val="22"/>
          <w:szCs w:val="22"/>
        </w:rPr>
        <w:t>build</w:t>
      </w:r>
      <w:r w:rsidRPr="00F0426C">
        <w:rPr>
          <w:rFonts w:asciiTheme="minorHAnsi" w:hAnsiTheme="minorHAnsi" w:cstheme="minorHAnsi"/>
          <w:b w:val="0"/>
          <w:color w:val="auto"/>
          <w:sz w:val="22"/>
          <w:szCs w:val="22"/>
        </w:rPr>
        <w:t>s</w:t>
      </w:r>
      <w:r w:rsidR="00CC1CB8" w:rsidRPr="00F0426C">
        <w:rPr>
          <w:rFonts w:asciiTheme="minorHAnsi" w:hAnsiTheme="minorHAnsi" w:cstheme="minorHAnsi"/>
          <w:b w:val="0"/>
          <w:color w:val="auto"/>
          <w:sz w:val="22"/>
          <w:szCs w:val="22"/>
        </w:rPr>
        <w:t xml:space="preserve"> on the methodology proposed by the European Commission in the “Non-paper Guidelines for Project Managers: Making vulnerable investments climate resilient” and include references to other methodologies and tools that may be used by the Consultant.</w:t>
      </w:r>
    </w:p>
    <w:p w14:paraId="364C23F6" w14:textId="77777777" w:rsidR="00CC1CB8" w:rsidRPr="00F0426C" w:rsidRDefault="00CC1CB8" w:rsidP="00CC1CB8">
      <w:pPr>
        <w:pStyle w:val="Header1"/>
        <w:rPr>
          <w:rFonts w:asciiTheme="minorHAnsi" w:hAnsiTheme="minorHAnsi" w:cstheme="minorHAnsi"/>
          <w:b w:val="0"/>
          <w:color w:val="auto"/>
          <w:sz w:val="22"/>
          <w:szCs w:val="22"/>
        </w:rPr>
      </w:pPr>
    </w:p>
    <w:p w14:paraId="220C710E" w14:textId="77777777" w:rsidR="00CC1CB8" w:rsidRPr="00F0426C" w:rsidRDefault="00CC1CB8" w:rsidP="00CC1CB8">
      <w:pPr>
        <w:pStyle w:val="Header1"/>
        <w:rPr>
          <w:rFonts w:asciiTheme="minorHAnsi" w:hAnsiTheme="minorHAnsi" w:cstheme="minorHAnsi"/>
          <w:b w:val="0"/>
          <w:color w:val="auto"/>
          <w:sz w:val="22"/>
          <w:szCs w:val="22"/>
        </w:rPr>
      </w:pPr>
      <w:r w:rsidRPr="00F0426C">
        <w:rPr>
          <w:rFonts w:asciiTheme="minorHAnsi" w:hAnsiTheme="minorHAnsi" w:cstheme="minorHAnsi"/>
          <w:b w:val="0"/>
          <w:color w:val="auto"/>
          <w:sz w:val="22"/>
          <w:szCs w:val="22"/>
        </w:rPr>
        <w:t>The main building blocks of the methodology include:</w:t>
      </w:r>
    </w:p>
    <w:p w14:paraId="5259F403" w14:textId="0D49D2FF" w:rsidR="00CC1CB8" w:rsidRPr="00F0426C" w:rsidRDefault="00CC1CB8" w:rsidP="00CC1CB8">
      <w:pPr>
        <w:pStyle w:val="Header1"/>
        <w:numPr>
          <w:ilvl w:val="0"/>
          <w:numId w:val="6"/>
        </w:numPr>
        <w:rPr>
          <w:rFonts w:asciiTheme="minorHAnsi" w:hAnsiTheme="minorHAnsi" w:cstheme="minorHAnsi"/>
          <w:b w:val="0"/>
          <w:color w:val="auto"/>
          <w:sz w:val="22"/>
          <w:szCs w:val="22"/>
        </w:rPr>
      </w:pPr>
      <w:r w:rsidRPr="00F0426C">
        <w:rPr>
          <w:rFonts w:asciiTheme="minorHAnsi" w:hAnsiTheme="minorHAnsi" w:cstheme="minorHAnsi"/>
          <w:b w:val="0"/>
          <w:color w:val="auto"/>
          <w:sz w:val="22"/>
          <w:szCs w:val="22"/>
        </w:rPr>
        <w:t xml:space="preserve">Definition of project </w:t>
      </w:r>
      <w:r w:rsidR="001C6280" w:rsidRPr="00F0426C">
        <w:rPr>
          <w:rFonts w:asciiTheme="minorHAnsi" w:hAnsiTheme="minorHAnsi" w:cstheme="minorHAnsi"/>
          <w:b w:val="0"/>
          <w:color w:val="auto"/>
          <w:sz w:val="22"/>
          <w:szCs w:val="22"/>
        </w:rPr>
        <w:t xml:space="preserve">scope – including </w:t>
      </w:r>
      <w:r w:rsidRPr="00F0426C">
        <w:rPr>
          <w:rFonts w:asciiTheme="minorHAnsi" w:hAnsiTheme="minorHAnsi" w:cstheme="minorHAnsi"/>
          <w:b w:val="0"/>
          <w:color w:val="auto"/>
          <w:sz w:val="22"/>
          <w:szCs w:val="22"/>
        </w:rPr>
        <w:t>boundaries and relevant system(s)</w:t>
      </w:r>
      <w:r w:rsidR="001C7191">
        <w:rPr>
          <w:rFonts w:asciiTheme="minorHAnsi" w:hAnsiTheme="minorHAnsi" w:cstheme="minorHAnsi"/>
          <w:b w:val="0"/>
          <w:color w:val="auto"/>
          <w:sz w:val="22"/>
          <w:szCs w:val="22"/>
        </w:rPr>
        <w:t>;</w:t>
      </w:r>
    </w:p>
    <w:p w14:paraId="5FF2ED55" w14:textId="28FE4631" w:rsidR="00CC1CB8" w:rsidRPr="00F0426C" w:rsidRDefault="001C7191" w:rsidP="00CC1CB8">
      <w:pPr>
        <w:pStyle w:val="Header1"/>
        <w:numPr>
          <w:ilvl w:val="0"/>
          <w:numId w:val="6"/>
        </w:numPr>
        <w:rPr>
          <w:rFonts w:asciiTheme="minorHAnsi" w:hAnsiTheme="minorHAnsi" w:cstheme="minorHAnsi"/>
          <w:b w:val="0"/>
          <w:color w:val="auto"/>
          <w:sz w:val="22"/>
          <w:szCs w:val="22"/>
        </w:rPr>
      </w:pPr>
      <w:r>
        <w:rPr>
          <w:rFonts w:asciiTheme="minorHAnsi" w:hAnsiTheme="minorHAnsi" w:cstheme="minorHAnsi"/>
          <w:b w:val="0"/>
          <w:color w:val="auto"/>
          <w:sz w:val="22"/>
          <w:szCs w:val="22"/>
        </w:rPr>
        <w:t>Sensitivity analysis;</w:t>
      </w:r>
    </w:p>
    <w:p w14:paraId="0587B258" w14:textId="103754BE" w:rsidR="00CC1CB8" w:rsidRPr="00F0426C" w:rsidRDefault="001C7191" w:rsidP="00CC1CB8">
      <w:pPr>
        <w:pStyle w:val="Header1"/>
        <w:numPr>
          <w:ilvl w:val="0"/>
          <w:numId w:val="6"/>
        </w:numPr>
        <w:rPr>
          <w:rFonts w:asciiTheme="minorHAnsi" w:hAnsiTheme="minorHAnsi" w:cstheme="minorHAnsi"/>
          <w:b w:val="0"/>
          <w:color w:val="auto"/>
          <w:sz w:val="22"/>
          <w:szCs w:val="22"/>
        </w:rPr>
      </w:pPr>
      <w:r>
        <w:rPr>
          <w:rFonts w:asciiTheme="minorHAnsi" w:hAnsiTheme="minorHAnsi" w:cstheme="minorHAnsi"/>
          <w:b w:val="0"/>
          <w:color w:val="auto"/>
          <w:sz w:val="22"/>
          <w:szCs w:val="22"/>
        </w:rPr>
        <w:t>Exposure assessment;</w:t>
      </w:r>
    </w:p>
    <w:p w14:paraId="5B32614A" w14:textId="55BBB40D" w:rsidR="00CC1CB8" w:rsidRDefault="001C7191" w:rsidP="00927DF2">
      <w:pPr>
        <w:pStyle w:val="Header1"/>
        <w:numPr>
          <w:ilvl w:val="0"/>
          <w:numId w:val="6"/>
        </w:numPr>
        <w:rPr>
          <w:rFonts w:asciiTheme="minorHAnsi" w:hAnsiTheme="minorHAnsi" w:cstheme="minorHAnsi"/>
          <w:b w:val="0"/>
          <w:color w:val="auto"/>
          <w:sz w:val="22"/>
          <w:szCs w:val="22"/>
        </w:rPr>
      </w:pPr>
      <w:r>
        <w:rPr>
          <w:rFonts w:asciiTheme="minorHAnsi" w:hAnsiTheme="minorHAnsi" w:cstheme="minorHAnsi"/>
          <w:b w:val="0"/>
          <w:color w:val="auto"/>
          <w:sz w:val="22"/>
          <w:szCs w:val="22"/>
        </w:rPr>
        <w:t>Adaptive capacity assessment;</w:t>
      </w:r>
    </w:p>
    <w:p w14:paraId="1240BFEA" w14:textId="53454804" w:rsidR="009B5D8B" w:rsidRPr="009B5D8B" w:rsidRDefault="009B5D8B" w:rsidP="009B5D8B">
      <w:pPr>
        <w:pStyle w:val="Header1"/>
        <w:numPr>
          <w:ilvl w:val="0"/>
          <w:numId w:val="6"/>
        </w:numPr>
        <w:rPr>
          <w:rFonts w:asciiTheme="minorHAnsi" w:hAnsiTheme="minorHAnsi" w:cstheme="minorHAnsi"/>
          <w:b w:val="0"/>
          <w:color w:val="auto"/>
          <w:sz w:val="22"/>
          <w:szCs w:val="22"/>
        </w:rPr>
      </w:pPr>
      <w:r w:rsidRPr="00F0426C">
        <w:rPr>
          <w:rFonts w:asciiTheme="minorHAnsi" w:hAnsiTheme="minorHAnsi" w:cstheme="minorHAnsi"/>
          <w:b w:val="0"/>
          <w:color w:val="auto"/>
          <w:sz w:val="22"/>
          <w:szCs w:val="22"/>
        </w:rPr>
        <w:t xml:space="preserve">Assessment of </w:t>
      </w:r>
      <w:r>
        <w:rPr>
          <w:rFonts w:asciiTheme="minorHAnsi" w:hAnsiTheme="minorHAnsi" w:cstheme="minorHAnsi"/>
          <w:b w:val="0"/>
          <w:color w:val="auto"/>
          <w:sz w:val="22"/>
          <w:szCs w:val="22"/>
        </w:rPr>
        <w:t>risk likelihood</w:t>
      </w:r>
      <w:r w:rsidR="001C7191">
        <w:rPr>
          <w:rFonts w:asciiTheme="minorHAnsi" w:hAnsiTheme="minorHAnsi" w:cstheme="minorHAnsi"/>
          <w:b w:val="0"/>
          <w:color w:val="auto"/>
          <w:sz w:val="22"/>
          <w:szCs w:val="22"/>
        </w:rPr>
        <w:t>;</w:t>
      </w:r>
    </w:p>
    <w:p w14:paraId="36CB3DD5" w14:textId="2FD38450" w:rsidR="00CC1CB8" w:rsidRPr="00F0426C" w:rsidRDefault="001C7191" w:rsidP="00CC1CB8">
      <w:pPr>
        <w:pStyle w:val="Header1"/>
        <w:numPr>
          <w:ilvl w:val="0"/>
          <w:numId w:val="6"/>
        </w:numPr>
        <w:rPr>
          <w:rFonts w:asciiTheme="minorHAnsi" w:hAnsiTheme="minorHAnsi" w:cstheme="minorHAnsi"/>
          <w:b w:val="0"/>
          <w:color w:val="auto"/>
          <w:sz w:val="22"/>
          <w:szCs w:val="22"/>
        </w:rPr>
      </w:pPr>
      <w:r>
        <w:rPr>
          <w:rFonts w:asciiTheme="minorHAnsi" w:hAnsiTheme="minorHAnsi" w:cstheme="minorHAnsi"/>
          <w:b w:val="0"/>
          <w:color w:val="auto"/>
          <w:sz w:val="22"/>
          <w:szCs w:val="22"/>
        </w:rPr>
        <w:t>Final Risk assessment;</w:t>
      </w:r>
      <w:r w:rsidR="00FE36AB">
        <w:rPr>
          <w:rFonts w:asciiTheme="minorHAnsi" w:hAnsiTheme="minorHAnsi" w:cstheme="minorHAnsi"/>
          <w:b w:val="0"/>
          <w:color w:val="auto"/>
          <w:sz w:val="22"/>
          <w:szCs w:val="22"/>
        </w:rPr>
        <w:t xml:space="preserve"> and</w:t>
      </w:r>
    </w:p>
    <w:p w14:paraId="2E0FE813" w14:textId="77777777" w:rsidR="00CC1CB8" w:rsidRPr="00F0426C" w:rsidRDefault="00CC1CB8" w:rsidP="00CC1CB8">
      <w:pPr>
        <w:pStyle w:val="Header1"/>
        <w:numPr>
          <w:ilvl w:val="0"/>
          <w:numId w:val="6"/>
        </w:numPr>
        <w:rPr>
          <w:rFonts w:asciiTheme="minorHAnsi" w:hAnsiTheme="minorHAnsi" w:cstheme="minorHAnsi"/>
          <w:b w:val="0"/>
          <w:color w:val="auto"/>
          <w:sz w:val="22"/>
          <w:szCs w:val="22"/>
        </w:rPr>
      </w:pPr>
      <w:r w:rsidRPr="00F0426C">
        <w:rPr>
          <w:rFonts w:asciiTheme="minorHAnsi" w:hAnsiTheme="minorHAnsi" w:cstheme="minorHAnsi"/>
          <w:b w:val="0"/>
          <w:color w:val="auto"/>
          <w:sz w:val="22"/>
          <w:szCs w:val="22"/>
        </w:rPr>
        <w:t>Identification of adaptation options.</w:t>
      </w:r>
    </w:p>
    <w:p w14:paraId="3346F69F" w14:textId="77777777" w:rsidR="00CC1CB8" w:rsidRPr="00F0426C" w:rsidRDefault="00CC1CB8" w:rsidP="00CC1CB8">
      <w:pPr>
        <w:pStyle w:val="Header1"/>
        <w:rPr>
          <w:rFonts w:asciiTheme="minorHAnsi" w:hAnsiTheme="minorHAnsi" w:cstheme="minorHAnsi"/>
          <w:b w:val="0"/>
          <w:color w:val="auto"/>
          <w:sz w:val="22"/>
          <w:szCs w:val="22"/>
        </w:rPr>
      </w:pPr>
    </w:p>
    <w:p w14:paraId="447003CF" w14:textId="77777777" w:rsidR="00CC1CB8" w:rsidRPr="00F0426C" w:rsidRDefault="00CC1CB8" w:rsidP="00CC1CB8">
      <w:pPr>
        <w:pStyle w:val="Header1"/>
        <w:rPr>
          <w:rFonts w:asciiTheme="minorHAnsi" w:hAnsiTheme="minorHAnsi" w:cstheme="minorHAnsi"/>
          <w:b w:val="0"/>
          <w:color w:val="auto"/>
          <w:sz w:val="22"/>
          <w:szCs w:val="22"/>
        </w:rPr>
      </w:pPr>
      <w:r w:rsidRPr="00F0426C">
        <w:rPr>
          <w:rFonts w:asciiTheme="minorHAnsi" w:hAnsiTheme="minorHAnsi" w:cstheme="minorHAnsi"/>
          <w:b w:val="0"/>
          <w:color w:val="auto"/>
          <w:sz w:val="22"/>
          <w:szCs w:val="22"/>
        </w:rPr>
        <w:t>The logic of the approach summarised in the picture above can be described as follows. It starts with a clear characterization of the project, which includes a clear identification and description of:</w:t>
      </w:r>
    </w:p>
    <w:p w14:paraId="184EF212" w14:textId="77777777" w:rsidR="00CC1CB8" w:rsidRPr="00F0426C" w:rsidRDefault="00CC1CB8" w:rsidP="00CC1CB8">
      <w:pPr>
        <w:pStyle w:val="Header1"/>
        <w:rPr>
          <w:rFonts w:asciiTheme="minorHAnsi" w:hAnsiTheme="minorHAnsi" w:cstheme="minorHAnsi"/>
          <w:b w:val="0"/>
          <w:color w:val="auto"/>
          <w:sz w:val="22"/>
          <w:szCs w:val="22"/>
        </w:rPr>
      </w:pPr>
    </w:p>
    <w:p w14:paraId="27A95629" w14:textId="77777777" w:rsidR="00CC1CB8" w:rsidRPr="00F0426C" w:rsidRDefault="00CC1CB8" w:rsidP="00CC1CB8">
      <w:pPr>
        <w:pStyle w:val="Header1"/>
        <w:numPr>
          <w:ilvl w:val="0"/>
          <w:numId w:val="7"/>
        </w:numPr>
        <w:rPr>
          <w:rFonts w:asciiTheme="minorHAnsi" w:hAnsiTheme="minorHAnsi" w:cstheme="minorHAnsi"/>
          <w:b w:val="0"/>
          <w:color w:val="auto"/>
          <w:sz w:val="22"/>
          <w:szCs w:val="22"/>
        </w:rPr>
      </w:pPr>
      <w:r w:rsidRPr="00F0426C">
        <w:rPr>
          <w:rFonts w:asciiTheme="minorHAnsi" w:hAnsiTheme="minorHAnsi" w:cstheme="minorHAnsi"/>
          <w:b w:val="0"/>
          <w:color w:val="auto"/>
          <w:sz w:val="22"/>
          <w:szCs w:val="22"/>
        </w:rPr>
        <w:t>its components and critical elements, i.e. the elements whose failure may impair project construction/ operation and prevent the achievement of its outputs/outcomes and</w:t>
      </w:r>
    </w:p>
    <w:p w14:paraId="265B3086" w14:textId="77777777" w:rsidR="00CC1CB8" w:rsidRPr="00F0426C" w:rsidRDefault="00CC1CB8" w:rsidP="00CC1CB8">
      <w:pPr>
        <w:pStyle w:val="Header1"/>
        <w:numPr>
          <w:ilvl w:val="0"/>
          <w:numId w:val="7"/>
        </w:numPr>
        <w:rPr>
          <w:rFonts w:asciiTheme="minorHAnsi" w:hAnsiTheme="minorHAnsi" w:cstheme="minorHAnsi"/>
          <w:b w:val="0"/>
          <w:color w:val="auto"/>
          <w:sz w:val="22"/>
          <w:szCs w:val="22"/>
        </w:rPr>
      </w:pPr>
      <w:r w:rsidRPr="00F0426C">
        <w:rPr>
          <w:rFonts w:asciiTheme="minorHAnsi" w:hAnsiTheme="minorHAnsi" w:cstheme="minorHAnsi"/>
          <w:b w:val="0"/>
          <w:color w:val="auto"/>
          <w:sz w:val="22"/>
          <w:szCs w:val="22"/>
        </w:rPr>
        <w:t>its relevant boundaries, as well as its interaction with the relevant physical (environmental, infrastructural) and socio-economic systems that surround it.</w:t>
      </w:r>
    </w:p>
    <w:p w14:paraId="13613F0D" w14:textId="77777777" w:rsidR="00CC1CB8" w:rsidRPr="00F0426C" w:rsidRDefault="00CC1CB8" w:rsidP="00CC1CB8">
      <w:pPr>
        <w:pStyle w:val="Header1"/>
        <w:rPr>
          <w:rFonts w:asciiTheme="minorHAnsi" w:hAnsiTheme="minorHAnsi" w:cstheme="minorHAnsi"/>
          <w:b w:val="0"/>
          <w:color w:val="auto"/>
          <w:sz w:val="22"/>
          <w:szCs w:val="22"/>
        </w:rPr>
      </w:pPr>
    </w:p>
    <w:p w14:paraId="14BC9C4F" w14:textId="719FCB11" w:rsidR="00CC1CB8" w:rsidRPr="00F0426C" w:rsidRDefault="00CC1CB8" w:rsidP="00CC1CB8">
      <w:pPr>
        <w:pStyle w:val="Header1"/>
        <w:rPr>
          <w:rFonts w:asciiTheme="minorHAnsi" w:hAnsiTheme="minorHAnsi" w:cstheme="minorHAnsi"/>
          <w:b w:val="0"/>
          <w:color w:val="auto"/>
          <w:sz w:val="22"/>
          <w:szCs w:val="22"/>
        </w:rPr>
      </w:pPr>
      <w:r w:rsidRPr="00F0426C">
        <w:rPr>
          <w:rFonts w:asciiTheme="minorHAnsi" w:hAnsiTheme="minorHAnsi" w:cstheme="minorHAnsi"/>
          <w:b w:val="0"/>
          <w:color w:val="auto"/>
          <w:sz w:val="22"/>
          <w:szCs w:val="22"/>
        </w:rPr>
        <w:t xml:space="preserve">“Setting the stage” is crucial to ensure that a sufficiently broad perspective is taken when assessing the ways in which climate-related hazards may affect the project. Project boundaries for the </w:t>
      </w:r>
      <w:r w:rsidR="00927DF2" w:rsidRPr="00F0426C">
        <w:rPr>
          <w:rFonts w:asciiTheme="minorHAnsi" w:hAnsiTheme="minorHAnsi" w:cstheme="minorHAnsi"/>
          <w:b w:val="0"/>
          <w:color w:val="auto"/>
          <w:sz w:val="22"/>
          <w:szCs w:val="22"/>
        </w:rPr>
        <w:t>Climate Risk and Opportunity Assessment</w:t>
      </w:r>
      <w:r w:rsidRPr="00F0426C">
        <w:rPr>
          <w:rFonts w:asciiTheme="minorHAnsi" w:hAnsiTheme="minorHAnsi" w:cstheme="minorHAnsi"/>
          <w:b w:val="0"/>
          <w:color w:val="auto"/>
          <w:sz w:val="22"/>
          <w:szCs w:val="22"/>
        </w:rPr>
        <w:t xml:space="preserve"> will generally extend beyond the infrastructure or other activities included by the project. Further extending the vision to include in the analysis the broader system(s) of which a project is part ensures that their vulnerabilities and potential sources of resilience are also taken into consideration when assessing risks and identifying adaptation options. This will also help avoiding actions that may improve resilience of the project while reducing it elsewhere (“maladaptation”).</w:t>
      </w:r>
    </w:p>
    <w:p w14:paraId="22C53A39" w14:textId="77777777" w:rsidR="00CC1CB8" w:rsidRPr="00F0426C" w:rsidRDefault="00CC1CB8" w:rsidP="00CC1CB8">
      <w:pPr>
        <w:pStyle w:val="Header1"/>
        <w:rPr>
          <w:rFonts w:asciiTheme="minorHAnsi" w:hAnsiTheme="minorHAnsi" w:cstheme="minorHAnsi"/>
          <w:b w:val="0"/>
          <w:color w:val="auto"/>
          <w:sz w:val="22"/>
          <w:szCs w:val="22"/>
        </w:rPr>
      </w:pPr>
    </w:p>
    <w:p w14:paraId="4A437521" w14:textId="0E3B21C1" w:rsidR="007F6855" w:rsidRPr="00F0426C" w:rsidRDefault="00CC1CB8" w:rsidP="00CC1CB8">
      <w:pPr>
        <w:pStyle w:val="Header1"/>
        <w:rPr>
          <w:rFonts w:asciiTheme="minorHAnsi" w:hAnsiTheme="minorHAnsi" w:cstheme="minorHAnsi"/>
          <w:b w:val="0"/>
          <w:color w:val="auto"/>
          <w:sz w:val="22"/>
          <w:szCs w:val="22"/>
        </w:rPr>
      </w:pPr>
      <w:r w:rsidRPr="00F0426C">
        <w:rPr>
          <w:rFonts w:asciiTheme="minorHAnsi" w:hAnsiTheme="minorHAnsi" w:cstheme="minorHAnsi"/>
          <w:b w:val="0"/>
          <w:color w:val="auto"/>
          <w:sz w:val="22"/>
          <w:szCs w:val="22"/>
        </w:rPr>
        <w:t xml:space="preserve">Once the context is well defined, the first step of the analysis is to rate the </w:t>
      </w:r>
      <w:r w:rsidR="007E5E90">
        <w:rPr>
          <w:rFonts w:asciiTheme="minorHAnsi" w:hAnsiTheme="minorHAnsi" w:cstheme="minorHAnsi"/>
          <w:b w:val="0"/>
          <w:color w:val="auto"/>
          <w:sz w:val="22"/>
          <w:szCs w:val="22"/>
        </w:rPr>
        <w:t>vulnerability</w:t>
      </w:r>
      <w:r w:rsidRPr="00F0426C">
        <w:rPr>
          <w:rFonts w:asciiTheme="minorHAnsi" w:hAnsiTheme="minorHAnsi" w:cstheme="minorHAnsi"/>
          <w:b w:val="0"/>
          <w:color w:val="auto"/>
          <w:sz w:val="22"/>
          <w:szCs w:val="22"/>
        </w:rPr>
        <w:t xml:space="preserve"> to different climate variables and hazards of the generic type of activities needed to achieve the objective of the project (understood in the broader sense indicated above and not just limited to any specific infrastructure to be built). </w:t>
      </w:r>
      <w:r w:rsidR="00737466">
        <w:rPr>
          <w:rFonts w:asciiTheme="minorHAnsi" w:hAnsiTheme="minorHAnsi" w:cstheme="minorHAnsi"/>
          <w:b w:val="0"/>
          <w:color w:val="auto"/>
          <w:sz w:val="22"/>
          <w:szCs w:val="22"/>
        </w:rPr>
        <w:t xml:space="preserve">This comprises two parts – first </w:t>
      </w:r>
      <w:r w:rsidR="007E5E90">
        <w:rPr>
          <w:rFonts w:asciiTheme="minorHAnsi" w:hAnsiTheme="minorHAnsi" w:cstheme="minorHAnsi"/>
          <w:b w:val="0"/>
          <w:color w:val="auto"/>
          <w:sz w:val="22"/>
          <w:szCs w:val="22"/>
        </w:rPr>
        <w:t xml:space="preserve">assessing the sensitivity. </w:t>
      </w:r>
      <w:r w:rsidRPr="00F0426C">
        <w:rPr>
          <w:rFonts w:asciiTheme="minorHAnsi" w:hAnsiTheme="minorHAnsi" w:cstheme="minorHAnsi"/>
          <w:b w:val="0"/>
          <w:color w:val="auto"/>
          <w:sz w:val="22"/>
          <w:szCs w:val="22"/>
        </w:rPr>
        <w:t>This assessment is not location-specific and helps reduce the number of relevant climate variables that need to be considered in the rest of the analysis.</w:t>
      </w:r>
      <w:r w:rsidR="007E5E90">
        <w:rPr>
          <w:rFonts w:asciiTheme="minorHAnsi" w:hAnsiTheme="minorHAnsi" w:cstheme="minorHAnsi"/>
          <w:b w:val="0"/>
          <w:color w:val="auto"/>
          <w:sz w:val="22"/>
          <w:szCs w:val="22"/>
        </w:rPr>
        <w:t xml:space="preserve"> </w:t>
      </w:r>
      <w:r w:rsidR="007F6855" w:rsidRPr="00F0426C">
        <w:rPr>
          <w:rFonts w:asciiTheme="minorHAnsi" w:hAnsiTheme="minorHAnsi" w:cstheme="minorHAnsi"/>
          <w:b w:val="0"/>
          <w:color w:val="auto"/>
          <w:sz w:val="22"/>
          <w:szCs w:val="22"/>
        </w:rPr>
        <w:t xml:space="preserve">This is complemented by an assessment of the adaptive capacity of the project board and of the system(s) the project is part of, which may help mitigate some of the potential impacts. </w:t>
      </w:r>
    </w:p>
    <w:p w14:paraId="4B18A54D" w14:textId="77777777" w:rsidR="00CC1CB8" w:rsidRPr="00F0426C" w:rsidRDefault="00CC1CB8" w:rsidP="00CC1CB8">
      <w:pPr>
        <w:pStyle w:val="Header1"/>
        <w:rPr>
          <w:rFonts w:asciiTheme="minorHAnsi" w:hAnsiTheme="minorHAnsi" w:cstheme="minorHAnsi"/>
          <w:b w:val="0"/>
          <w:color w:val="auto"/>
          <w:sz w:val="22"/>
          <w:szCs w:val="22"/>
        </w:rPr>
      </w:pPr>
    </w:p>
    <w:p w14:paraId="0B8A5D6F" w14:textId="40639A89" w:rsidR="00CC1CB8" w:rsidRPr="00F0426C" w:rsidRDefault="00CC1CB8" w:rsidP="00CC1CB8">
      <w:pPr>
        <w:pStyle w:val="Header1"/>
        <w:rPr>
          <w:rFonts w:asciiTheme="minorHAnsi" w:hAnsiTheme="minorHAnsi" w:cstheme="minorHAnsi"/>
          <w:b w:val="0"/>
          <w:color w:val="auto"/>
          <w:sz w:val="22"/>
          <w:szCs w:val="22"/>
        </w:rPr>
      </w:pPr>
      <w:r w:rsidRPr="00F0426C">
        <w:rPr>
          <w:rFonts w:asciiTheme="minorHAnsi" w:hAnsiTheme="minorHAnsi" w:cstheme="minorHAnsi"/>
          <w:b w:val="0"/>
          <w:color w:val="auto"/>
          <w:sz w:val="22"/>
          <w:szCs w:val="22"/>
        </w:rPr>
        <w:t xml:space="preserve">The second step is to assess the exposure of the project and its relevant system(s) to these selected variables/hazards, depending on their location. The outcomes of the </w:t>
      </w:r>
      <w:r w:rsidR="00E05524">
        <w:rPr>
          <w:rFonts w:asciiTheme="minorHAnsi" w:hAnsiTheme="minorHAnsi" w:cstheme="minorHAnsi"/>
          <w:b w:val="0"/>
          <w:color w:val="auto"/>
          <w:sz w:val="22"/>
          <w:szCs w:val="22"/>
        </w:rPr>
        <w:t>vulnerability</w:t>
      </w:r>
      <w:r w:rsidRPr="00F0426C">
        <w:rPr>
          <w:rFonts w:asciiTheme="minorHAnsi" w:hAnsiTheme="minorHAnsi" w:cstheme="minorHAnsi"/>
          <w:b w:val="0"/>
          <w:color w:val="auto"/>
          <w:sz w:val="22"/>
          <w:szCs w:val="22"/>
        </w:rPr>
        <w:t xml:space="preserve"> and exposu</w:t>
      </w:r>
      <w:r w:rsidR="00D74736" w:rsidRPr="00F0426C">
        <w:rPr>
          <w:rFonts w:asciiTheme="minorHAnsi" w:hAnsiTheme="minorHAnsi" w:cstheme="minorHAnsi"/>
          <w:b w:val="0"/>
          <w:color w:val="auto"/>
          <w:sz w:val="22"/>
          <w:szCs w:val="22"/>
        </w:rPr>
        <w:t xml:space="preserve">re analyses are combined into an </w:t>
      </w:r>
      <w:r w:rsidRPr="00F0426C">
        <w:rPr>
          <w:rFonts w:asciiTheme="minorHAnsi" w:hAnsiTheme="minorHAnsi" w:cstheme="minorHAnsi"/>
          <w:b w:val="0"/>
          <w:color w:val="auto"/>
          <w:sz w:val="22"/>
          <w:szCs w:val="22"/>
        </w:rPr>
        <w:t>assessment</w:t>
      </w:r>
      <w:r w:rsidR="00D74736" w:rsidRPr="00F0426C">
        <w:rPr>
          <w:rFonts w:asciiTheme="minorHAnsi" w:hAnsiTheme="minorHAnsi" w:cstheme="minorHAnsi"/>
          <w:b w:val="0"/>
          <w:color w:val="auto"/>
          <w:sz w:val="22"/>
          <w:szCs w:val="22"/>
        </w:rPr>
        <w:t xml:space="preserve"> of potential </w:t>
      </w:r>
      <w:r w:rsidR="007144C4">
        <w:rPr>
          <w:rFonts w:asciiTheme="minorHAnsi" w:hAnsiTheme="minorHAnsi" w:cstheme="minorHAnsi"/>
          <w:b w:val="0"/>
          <w:color w:val="auto"/>
          <w:sz w:val="22"/>
          <w:szCs w:val="22"/>
        </w:rPr>
        <w:t>risks</w:t>
      </w:r>
      <w:r w:rsidR="00D74736" w:rsidRPr="00F0426C">
        <w:rPr>
          <w:rFonts w:asciiTheme="minorHAnsi" w:hAnsiTheme="minorHAnsi" w:cstheme="minorHAnsi"/>
          <w:b w:val="0"/>
          <w:color w:val="auto"/>
          <w:sz w:val="22"/>
          <w:szCs w:val="22"/>
        </w:rPr>
        <w:t xml:space="preserve"> on </w:t>
      </w:r>
      <w:r w:rsidRPr="00F0426C">
        <w:rPr>
          <w:rFonts w:asciiTheme="minorHAnsi" w:hAnsiTheme="minorHAnsi" w:cstheme="minorHAnsi"/>
          <w:b w:val="0"/>
          <w:color w:val="auto"/>
          <w:sz w:val="22"/>
          <w:szCs w:val="22"/>
        </w:rPr>
        <w:t xml:space="preserve">the specific project </w:t>
      </w:r>
      <w:r w:rsidR="00D74736" w:rsidRPr="00F0426C">
        <w:rPr>
          <w:rFonts w:asciiTheme="minorHAnsi" w:hAnsiTheme="minorHAnsi" w:cstheme="minorHAnsi"/>
          <w:b w:val="0"/>
          <w:color w:val="auto"/>
          <w:sz w:val="22"/>
          <w:szCs w:val="22"/>
        </w:rPr>
        <w:t>from</w:t>
      </w:r>
      <w:r w:rsidRPr="00F0426C">
        <w:rPr>
          <w:rFonts w:asciiTheme="minorHAnsi" w:hAnsiTheme="minorHAnsi" w:cstheme="minorHAnsi"/>
          <w:b w:val="0"/>
          <w:color w:val="auto"/>
          <w:sz w:val="22"/>
          <w:szCs w:val="22"/>
        </w:rPr>
        <w:t xml:space="preserve"> the priority set of climate variables and hazards.</w:t>
      </w:r>
      <w:r w:rsidR="00935D23">
        <w:rPr>
          <w:rFonts w:asciiTheme="minorHAnsi" w:hAnsiTheme="minorHAnsi" w:cstheme="minorHAnsi"/>
          <w:b w:val="0"/>
          <w:color w:val="auto"/>
          <w:sz w:val="22"/>
          <w:szCs w:val="22"/>
        </w:rPr>
        <w:t xml:space="preserve"> Together, these will pr</w:t>
      </w:r>
      <w:r w:rsidR="00463C7A">
        <w:rPr>
          <w:rFonts w:asciiTheme="minorHAnsi" w:hAnsiTheme="minorHAnsi" w:cstheme="minorHAnsi"/>
          <w:b w:val="0"/>
          <w:color w:val="auto"/>
          <w:sz w:val="22"/>
          <w:szCs w:val="22"/>
        </w:rPr>
        <w:t>ovide a set of risk likelihoods.</w:t>
      </w:r>
    </w:p>
    <w:p w14:paraId="562F125C" w14:textId="77777777" w:rsidR="00CC1CB8" w:rsidRPr="00F0426C" w:rsidRDefault="00CC1CB8" w:rsidP="00CC1CB8">
      <w:pPr>
        <w:pStyle w:val="Header1"/>
        <w:rPr>
          <w:rFonts w:asciiTheme="minorHAnsi" w:hAnsiTheme="minorHAnsi" w:cstheme="minorHAnsi"/>
          <w:b w:val="0"/>
          <w:color w:val="auto"/>
          <w:sz w:val="22"/>
          <w:szCs w:val="22"/>
        </w:rPr>
      </w:pPr>
    </w:p>
    <w:p w14:paraId="66E0459C" w14:textId="77D64FC5" w:rsidR="00CC1CB8" w:rsidRDefault="00CC1CB8" w:rsidP="00CC1CB8">
      <w:pPr>
        <w:pStyle w:val="Header1"/>
        <w:rPr>
          <w:rFonts w:asciiTheme="minorHAnsi" w:hAnsiTheme="minorHAnsi" w:cstheme="minorHAnsi"/>
          <w:b w:val="0"/>
          <w:color w:val="auto"/>
          <w:sz w:val="22"/>
          <w:szCs w:val="22"/>
        </w:rPr>
      </w:pPr>
      <w:r w:rsidRPr="00F0426C">
        <w:rPr>
          <w:rFonts w:asciiTheme="minorHAnsi" w:hAnsiTheme="minorHAnsi" w:cstheme="minorHAnsi"/>
          <w:b w:val="0"/>
          <w:color w:val="auto"/>
          <w:sz w:val="22"/>
          <w:szCs w:val="22"/>
        </w:rPr>
        <w:lastRenderedPageBreak/>
        <w:t xml:space="preserve">The next step concerns </w:t>
      </w:r>
      <w:r w:rsidR="00463C7A">
        <w:rPr>
          <w:rFonts w:asciiTheme="minorHAnsi" w:hAnsiTheme="minorHAnsi" w:cstheme="minorHAnsi"/>
          <w:b w:val="0"/>
          <w:color w:val="auto"/>
          <w:sz w:val="22"/>
          <w:szCs w:val="22"/>
        </w:rPr>
        <w:t xml:space="preserve">taking these likelihoods and quantifying </w:t>
      </w:r>
      <w:r w:rsidRPr="00F0426C">
        <w:rPr>
          <w:rFonts w:asciiTheme="minorHAnsi" w:hAnsiTheme="minorHAnsi" w:cstheme="minorHAnsi"/>
          <w:b w:val="0"/>
          <w:color w:val="auto"/>
          <w:sz w:val="22"/>
          <w:szCs w:val="22"/>
        </w:rPr>
        <w:t xml:space="preserve">potential impacts on the project and its </w:t>
      </w:r>
      <w:r w:rsidR="00BB2E45">
        <w:rPr>
          <w:rFonts w:asciiTheme="minorHAnsi" w:hAnsiTheme="minorHAnsi" w:cstheme="minorHAnsi"/>
          <w:b w:val="0"/>
          <w:color w:val="auto"/>
          <w:sz w:val="22"/>
          <w:szCs w:val="22"/>
        </w:rPr>
        <w:t>outputs/outcomes</w:t>
      </w:r>
      <w:r w:rsidRPr="00F0426C">
        <w:rPr>
          <w:rFonts w:asciiTheme="minorHAnsi" w:hAnsiTheme="minorHAnsi" w:cstheme="minorHAnsi"/>
          <w:b w:val="0"/>
          <w:color w:val="auto"/>
          <w:sz w:val="22"/>
          <w:szCs w:val="22"/>
        </w:rPr>
        <w:t>. On this basis, the Consultant will identify adequate responses (design criteria and adaptation options) to be used further in the option analysis.</w:t>
      </w:r>
    </w:p>
    <w:p w14:paraId="3780D44F" w14:textId="77777777" w:rsidR="009A4B2E" w:rsidRPr="00F0426C" w:rsidRDefault="009A4B2E" w:rsidP="00CC1CB8">
      <w:pPr>
        <w:pStyle w:val="Header1"/>
        <w:rPr>
          <w:rFonts w:asciiTheme="minorHAnsi" w:hAnsiTheme="minorHAnsi" w:cstheme="minorHAnsi"/>
          <w:b w:val="0"/>
          <w:color w:val="auto"/>
          <w:sz w:val="22"/>
          <w:szCs w:val="22"/>
        </w:rPr>
      </w:pPr>
    </w:p>
    <w:p w14:paraId="1E0547CF" w14:textId="06AA5515" w:rsidR="00CC1CB8" w:rsidRDefault="00CC1CB8" w:rsidP="00BB2E45">
      <w:pPr>
        <w:pStyle w:val="Header2"/>
        <w:numPr>
          <w:ilvl w:val="0"/>
          <w:numId w:val="7"/>
        </w:numPr>
        <w:rPr>
          <w:rFonts w:asciiTheme="minorHAnsi" w:hAnsiTheme="minorHAnsi" w:cstheme="minorHAnsi"/>
        </w:rPr>
      </w:pPr>
      <w:r w:rsidRPr="00F0426C">
        <w:rPr>
          <w:rFonts w:asciiTheme="minorHAnsi" w:hAnsiTheme="minorHAnsi" w:cstheme="minorHAnsi"/>
        </w:rPr>
        <w:t>Sensitivity analysis</w:t>
      </w:r>
    </w:p>
    <w:p w14:paraId="73BF22E3" w14:textId="77777777" w:rsidR="00BB2E45" w:rsidRPr="00F0426C" w:rsidRDefault="00BB2E45" w:rsidP="00BB2E45">
      <w:pPr>
        <w:pStyle w:val="Header2"/>
        <w:ind w:left="720"/>
        <w:rPr>
          <w:rFonts w:asciiTheme="minorHAnsi" w:hAnsiTheme="minorHAnsi" w:cstheme="minorHAnsi"/>
        </w:rPr>
      </w:pPr>
    </w:p>
    <w:p w14:paraId="6C80009F" w14:textId="3516A1DB" w:rsidR="00CC1CB8" w:rsidRPr="00F0426C" w:rsidRDefault="00CC1CB8" w:rsidP="00CC1CB8">
      <w:pPr>
        <w:pStyle w:val="Header1"/>
        <w:rPr>
          <w:rFonts w:asciiTheme="minorHAnsi" w:hAnsiTheme="minorHAnsi" w:cstheme="minorHAnsi"/>
          <w:b w:val="0"/>
          <w:color w:val="auto"/>
          <w:sz w:val="22"/>
          <w:szCs w:val="22"/>
        </w:rPr>
      </w:pPr>
      <w:r w:rsidRPr="00F0426C">
        <w:rPr>
          <w:rFonts w:asciiTheme="minorHAnsi" w:hAnsiTheme="minorHAnsi" w:cstheme="minorHAnsi"/>
          <w:b w:val="0"/>
          <w:color w:val="auto"/>
          <w:sz w:val="22"/>
          <w:szCs w:val="22"/>
        </w:rPr>
        <w:t>The Consultant will identify the sensitivities of the type of activities concerned by the project in relation to a range of climate variables and secondary effects/hazards. It is important to note that this first step in the analysis is solely linked with the type of activities that the project concerns and not with the specific project and its location. The first step aims only to select the climate variables that are relevant for the project so as to focus the scope of the rest of</w:t>
      </w:r>
      <w:r w:rsidR="00150248" w:rsidRPr="00F0426C">
        <w:rPr>
          <w:rFonts w:asciiTheme="minorHAnsi" w:hAnsiTheme="minorHAnsi" w:cstheme="minorHAnsi"/>
          <w:b w:val="0"/>
          <w:color w:val="auto"/>
          <w:sz w:val="22"/>
          <w:szCs w:val="22"/>
        </w:rPr>
        <w:t xml:space="preserve"> </w:t>
      </w:r>
      <w:r w:rsidRPr="00F0426C">
        <w:rPr>
          <w:rFonts w:asciiTheme="minorHAnsi" w:hAnsiTheme="minorHAnsi" w:cstheme="minorHAnsi"/>
          <w:b w:val="0"/>
          <w:color w:val="auto"/>
          <w:sz w:val="22"/>
          <w:szCs w:val="22"/>
        </w:rPr>
        <w:t>the analysis.</w:t>
      </w:r>
    </w:p>
    <w:p w14:paraId="05A4D5FE" w14:textId="77777777" w:rsidR="00CC1CB8" w:rsidRPr="00F0426C" w:rsidRDefault="00CC1CB8" w:rsidP="00CC1CB8">
      <w:pPr>
        <w:pStyle w:val="Header1"/>
        <w:rPr>
          <w:rFonts w:asciiTheme="minorHAnsi" w:hAnsiTheme="minorHAnsi" w:cstheme="minorHAnsi"/>
          <w:b w:val="0"/>
          <w:color w:val="auto"/>
          <w:sz w:val="22"/>
          <w:szCs w:val="22"/>
        </w:rPr>
      </w:pPr>
    </w:p>
    <w:p w14:paraId="1FB21910" w14:textId="0069C84A" w:rsidR="00CC1CB8" w:rsidRPr="00F0426C" w:rsidRDefault="00CC1CB8" w:rsidP="00CC1CB8">
      <w:pPr>
        <w:pStyle w:val="Header1"/>
        <w:rPr>
          <w:rFonts w:asciiTheme="minorHAnsi" w:hAnsiTheme="minorHAnsi" w:cstheme="minorHAnsi"/>
          <w:b w:val="0"/>
          <w:color w:val="auto"/>
          <w:sz w:val="22"/>
          <w:szCs w:val="22"/>
        </w:rPr>
      </w:pPr>
      <w:r w:rsidRPr="00F0426C">
        <w:rPr>
          <w:rFonts w:asciiTheme="minorHAnsi" w:hAnsiTheme="minorHAnsi" w:cstheme="minorHAnsi"/>
          <w:b w:val="0"/>
          <w:color w:val="auto"/>
          <w:sz w:val="22"/>
          <w:szCs w:val="22"/>
        </w:rPr>
        <w:t>A non-exhaustive generic list of the variables and climate-related hazards is given below. The Consultant may add other variables or climat</w:t>
      </w:r>
      <w:r w:rsidR="002D075A" w:rsidRPr="00F0426C">
        <w:rPr>
          <w:rFonts w:asciiTheme="minorHAnsi" w:hAnsiTheme="minorHAnsi" w:cstheme="minorHAnsi"/>
          <w:b w:val="0"/>
          <w:color w:val="auto"/>
          <w:sz w:val="22"/>
          <w:szCs w:val="22"/>
        </w:rPr>
        <w:t>e related-hazards perceived as being</w:t>
      </w:r>
      <w:r w:rsidRPr="00F0426C">
        <w:rPr>
          <w:rFonts w:asciiTheme="minorHAnsi" w:hAnsiTheme="minorHAnsi" w:cstheme="minorHAnsi"/>
          <w:b w:val="0"/>
          <w:color w:val="auto"/>
          <w:sz w:val="22"/>
          <w:szCs w:val="22"/>
        </w:rPr>
        <w:t xml:space="preserve"> key to the project.</w:t>
      </w:r>
    </w:p>
    <w:p w14:paraId="0E783F9A" w14:textId="77777777" w:rsidR="00CC1CB8" w:rsidRPr="00F0426C" w:rsidRDefault="00CC1CB8" w:rsidP="00CC1CB8">
      <w:pPr>
        <w:pStyle w:val="Header1"/>
        <w:rPr>
          <w:rFonts w:asciiTheme="minorHAnsi" w:hAnsiTheme="minorHAnsi" w:cstheme="minorHAnsi"/>
          <w:b w:val="0"/>
          <w:color w:val="auto"/>
          <w:sz w:val="22"/>
          <w:szCs w:val="22"/>
        </w:rPr>
      </w:pPr>
    </w:p>
    <w:p w14:paraId="362CA0AE" w14:textId="77777777" w:rsidR="00CC1CB8" w:rsidRPr="00F0426C" w:rsidRDefault="00CC1CB8" w:rsidP="00CC1CB8">
      <w:pPr>
        <w:pStyle w:val="Header1"/>
        <w:rPr>
          <w:rFonts w:asciiTheme="minorHAnsi" w:hAnsiTheme="minorHAnsi" w:cstheme="minorHAnsi"/>
          <w:b w:val="0"/>
          <w:color w:val="auto"/>
          <w:sz w:val="22"/>
          <w:szCs w:val="22"/>
        </w:rPr>
      </w:pPr>
      <w:r w:rsidRPr="00F0426C">
        <w:rPr>
          <w:rFonts w:asciiTheme="minorHAnsi" w:hAnsiTheme="minorHAnsi" w:cstheme="minorHAnsi"/>
          <w:b w:val="0"/>
          <w:color w:val="auto"/>
          <w:sz w:val="22"/>
          <w:szCs w:val="22"/>
        </w:rPr>
        <w:t xml:space="preserve">Primary climate variables: </w:t>
      </w:r>
    </w:p>
    <w:p w14:paraId="691D13B7" w14:textId="77777777" w:rsidR="00CC1CB8" w:rsidRPr="00F0426C" w:rsidRDefault="00CC1CB8" w:rsidP="00CC1CB8">
      <w:pPr>
        <w:pStyle w:val="Header1"/>
        <w:numPr>
          <w:ilvl w:val="0"/>
          <w:numId w:val="10"/>
        </w:numPr>
        <w:rPr>
          <w:rFonts w:asciiTheme="minorHAnsi" w:hAnsiTheme="minorHAnsi" w:cstheme="minorHAnsi"/>
          <w:b w:val="0"/>
          <w:color w:val="auto"/>
          <w:sz w:val="22"/>
          <w:szCs w:val="22"/>
        </w:rPr>
      </w:pPr>
      <w:r w:rsidRPr="00F0426C">
        <w:rPr>
          <w:rFonts w:asciiTheme="minorHAnsi" w:hAnsiTheme="minorHAnsi" w:cstheme="minorHAnsi"/>
          <w:b w:val="0"/>
          <w:color w:val="auto"/>
          <w:sz w:val="22"/>
          <w:szCs w:val="22"/>
        </w:rPr>
        <w:t>Average (air) temperature change (annual / seasonal / monthly),</w:t>
      </w:r>
    </w:p>
    <w:p w14:paraId="1B8A51E3" w14:textId="77777777" w:rsidR="00CC1CB8" w:rsidRPr="00F0426C" w:rsidRDefault="00CC1CB8" w:rsidP="00CC1CB8">
      <w:pPr>
        <w:pStyle w:val="Header1"/>
        <w:numPr>
          <w:ilvl w:val="0"/>
          <w:numId w:val="10"/>
        </w:numPr>
        <w:rPr>
          <w:rFonts w:asciiTheme="minorHAnsi" w:hAnsiTheme="minorHAnsi" w:cstheme="minorHAnsi"/>
          <w:b w:val="0"/>
          <w:color w:val="auto"/>
          <w:sz w:val="22"/>
          <w:szCs w:val="22"/>
        </w:rPr>
      </w:pPr>
      <w:r w:rsidRPr="00F0426C">
        <w:rPr>
          <w:rFonts w:asciiTheme="minorHAnsi" w:hAnsiTheme="minorHAnsi" w:cstheme="minorHAnsi"/>
          <w:b w:val="0"/>
          <w:color w:val="auto"/>
          <w:sz w:val="22"/>
          <w:szCs w:val="22"/>
        </w:rPr>
        <w:t>Extreme (air) temperature change (frequency and magnitude),</w:t>
      </w:r>
    </w:p>
    <w:p w14:paraId="2474355A" w14:textId="77777777" w:rsidR="00CC1CB8" w:rsidRPr="00F0426C" w:rsidRDefault="00CC1CB8" w:rsidP="00CC1CB8">
      <w:pPr>
        <w:pStyle w:val="Header1"/>
        <w:numPr>
          <w:ilvl w:val="0"/>
          <w:numId w:val="10"/>
        </w:numPr>
        <w:rPr>
          <w:rFonts w:asciiTheme="minorHAnsi" w:hAnsiTheme="minorHAnsi" w:cstheme="minorHAnsi"/>
          <w:b w:val="0"/>
          <w:color w:val="auto"/>
          <w:sz w:val="22"/>
          <w:szCs w:val="22"/>
        </w:rPr>
      </w:pPr>
      <w:r w:rsidRPr="00F0426C">
        <w:rPr>
          <w:rFonts w:asciiTheme="minorHAnsi" w:hAnsiTheme="minorHAnsi" w:cstheme="minorHAnsi"/>
          <w:b w:val="0"/>
          <w:color w:val="auto"/>
          <w:sz w:val="22"/>
          <w:szCs w:val="22"/>
        </w:rPr>
        <w:t>Average rainfall change (annual / seasonal / monthly),</w:t>
      </w:r>
    </w:p>
    <w:p w14:paraId="192F86E7" w14:textId="77777777" w:rsidR="00CC1CB8" w:rsidRPr="00F0426C" w:rsidRDefault="00CC1CB8" w:rsidP="00CC1CB8">
      <w:pPr>
        <w:pStyle w:val="Header1"/>
        <w:numPr>
          <w:ilvl w:val="0"/>
          <w:numId w:val="10"/>
        </w:numPr>
        <w:rPr>
          <w:rFonts w:asciiTheme="minorHAnsi" w:hAnsiTheme="minorHAnsi" w:cstheme="minorHAnsi"/>
          <w:b w:val="0"/>
          <w:color w:val="auto"/>
          <w:sz w:val="22"/>
          <w:szCs w:val="22"/>
        </w:rPr>
      </w:pPr>
      <w:r w:rsidRPr="00F0426C">
        <w:rPr>
          <w:rFonts w:asciiTheme="minorHAnsi" w:hAnsiTheme="minorHAnsi" w:cstheme="minorHAnsi"/>
          <w:b w:val="0"/>
          <w:color w:val="auto"/>
          <w:sz w:val="22"/>
          <w:szCs w:val="22"/>
        </w:rPr>
        <w:t>Extreme rainfall change (frequency and magnitude),</w:t>
      </w:r>
    </w:p>
    <w:p w14:paraId="4F571127" w14:textId="77777777" w:rsidR="00CC1CB8" w:rsidRPr="00F0426C" w:rsidRDefault="00CC1CB8" w:rsidP="00CC1CB8">
      <w:pPr>
        <w:pStyle w:val="Header1"/>
        <w:numPr>
          <w:ilvl w:val="0"/>
          <w:numId w:val="10"/>
        </w:numPr>
        <w:rPr>
          <w:rFonts w:asciiTheme="minorHAnsi" w:hAnsiTheme="minorHAnsi" w:cstheme="minorHAnsi"/>
          <w:b w:val="0"/>
          <w:color w:val="auto"/>
          <w:sz w:val="22"/>
          <w:szCs w:val="22"/>
        </w:rPr>
      </w:pPr>
      <w:r w:rsidRPr="00F0426C">
        <w:rPr>
          <w:rFonts w:asciiTheme="minorHAnsi" w:hAnsiTheme="minorHAnsi" w:cstheme="minorHAnsi"/>
          <w:b w:val="0"/>
          <w:color w:val="auto"/>
          <w:sz w:val="22"/>
          <w:szCs w:val="22"/>
        </w:rPr>
        <w:t>Average wind speed change (annual / seasonal / monthly),</w:t>
      </w:r>
    </w:p>
    <w:p w14:paraId="5A39D8B6" w14:textId="77777777" w:rsidR="00CC1CB8" w:rsidRPr="00F0426C" w:rsidRDefault="00CC1CB8" w:rsidP="00CC1CB8">
      <w:pPr>
        <w:pStyle w:val="Header1"/>
        <w:numPr>
          <w:ilvl w:val="0"/>
          <w:numId w:val="10"/>
        </w:numPr>
        <w:rPr>
          <w:rFonts w:asciiTheme="minorHAnsi" w:hAnsiTheme="minorHAnsi" w:cstheme="minorHAnsi"/>
          <w:b w:val="0"/>
          <w:color w:val="auto"/>
          <w:sz w:val="22"/>
          <w:szCs w:val="22"/>
        </w:rPr>
      </w:pPr>
      <w:r w:rsidRPr="00F0426C">
        <w:rPr>
          <w:rFonts w:asciiTheme="minorHAnsi" w:hAnsiTheme="minorHAnsi" w:cstheme="minorHAnsi"/>
          <w:b w:val="0"/>
          <w:color w:val="auto"/>
          <w:sz w:val="22"/>
          <w:szCs w:val="22"/>
        </w:rPr>
        <w:t>Extreme wind speed change (frequency and magnitude),</w:t>
      </w:r>
    </w:p>
    <w:p w14:paraId="783BAC42" w14:textId="77777777" w:rsidR="00CC1CB8" w:rsidRPr="00F0426C" w:rsidRDefault="00CC1CB8" w:rsidP="00CC1CB8">
      <w:pPr>
        <w:pStyle w:val="Header1"/>
        <w:numPr>
          <w:ilvl w:val="0"/>
          <w:numId w:val="10"/>
        </w:numPr>
        <w:rPr>
          <w:rFonts w:asciiTheme="minorHAnsi" w:hAnsiTheme="minorHAnsi" w:cstheme="minorHAnsi"/>
          <w:b w:val="0"/>
          <w:color w:val="auto"/>
          <w:sz w:val="22"/>
          <w:szCs w:val="22"/>
        </w:rPr>
      </w:pPr>
      <w:r w:rsidRPr="00F0426C">
        <w:rPr>
          <w:rFonts w:asciiTheme="minorHAnsi" w:hAnsiTheme="minorHAnsi" w:cstheme="minorHAnsi"/>
          <w:b w:val="0"/>
          <w:color w:val="auto"/>
          <w:sz w:val="22"/>
          <w:szCs w:val="22"/>
        </w:rPr>
        <w:t>Humidity,</w:t>
      </w:r>
    </w:p>
    <w:p w14:paraId="244C60A1" w14:textId="77777777" w:rsidR="00CC1CB8" w:rsidRPr="00F0426C" w:rsidRDefault="00CC1CB8" w:rsidP="00CC1CB8">
      <w:pPr>
        <w:pStyle w:val="Header1"/>
        <w:numPr>
          <w:ilvl w:val="0"/>
          <w:numId w:val="10"/>
        </w:numPr>
        <w:rPr>
          <w:rFonts w:asciiTheme="minorHAnsi" w:hAnsiTheme="minorHAnsi" w:cstheme="minorHAnsi"/>
          <w:b w:val="0"/>
          <w:color w:val="auto"/>
          <w:sz w:val="22"/>
          <w:szCs w:val="22"/>
        </w:rPr>
      </w:pPr>
      <w:r w:rsidRPr="00F0426C">
        <w:rPr>
          <w:rFonts w:asciiTheme="minorHAnsi" w:hAnsiTheme="minorHAnsi" w:cstheme="minorHAnsi"/>
          <w:b w:val="0"/>
          <w:color w:val="auto"/>
          <w:sz w:val="22"/>
          <w:szCs w:val="22"/>
        </w:rPr>
        <w:t>Solar radiation,</w:t>
      </w:r>
    </w:p>
    <w:p w14:paraId="2123D5AF" w14:textId="77777777" w:rsidR="00CC1CB8" w:rsidRPr="00F0426C" w:rsidRDefault="00CC1CB8" w:rsidP="00CC1CB8">
      <w:pPr>
        <w:pStyle w:val="Header1"/>
        <w:rPr>
          <w:rFonts w:asciiTheme="minorHAnsi" w:hAnsiTheme="minorHAnsi" w:cstheme="minorHAnsi"/>
          <w:b w:val="0"/>
          <w:color w:val="auto"/>
          <w:sz w:val="22"/>
          <w:szCs w:val="22"/>
        </w:rPr>
      </w:pPr>
    </w:p>
    <w:p w14:paraId="76C96234" w14:textId="77777777" w:rsidR="00CC1CB8" w:rsidRPr="00F0426C" w:rsidRDefault="00CC1CB8" w:rsidP="00CC1CB8">
      <w:pPr>
        <w:pStyle w:val="Header1"/>
        <w:rPr>
          <w:rFonts w:asciiTheme="minorHAnsi" w:hAnsiTheme="minorHAnsi" w:cstheme="minorHAnsi"/>
          <w:b w:val="0"/>
          <w:color w:val="auto"/>
          <w:sz w:val="22"/>
          <w:szCs w:val="22"/>
        </w:rPr>
      </w:pPr>
    </w:p>
    <w:p w14:paraId="26C9579C" w14:textId="77777777" w:rsidR="00CC1CB8" w:rsidRPr="00F0426C" w:rsidRDefault="00CC1CB8" w:rsidP="00CC1CB8">
      <w:pPr>
        <w:pStyle w:val="Header1"/>
        <w:rPr>
          <w:rFonts w:asciiTheme="minorHAnsi" w:hAnsiTheme="minorHAnsi" w:cstheme="minorHAnsi"/>
          <w:b w:val="0"/>
          <w:color w:val="auto"/>
          <w:sz w:val="22"/>
          <w:szCs w:val="22"/>
        </w:rPr>
      </w:pPr>
      <w:r w:rsidRPr="00F0426C">
        <w:rPr>
          <w:rFonts w:asciiTheme="minorHAnsi" w:hAnsiTheme="minorHAnsi" w:cstheme="minorHAnsi"/>
          <w:b w:val="0"/>
          <w:color w:val="auto"/>
          <w:sz w:val="22"/>
          <w:szCs w:val="22"/>
        </w:rPr>
        <w:t>Secondary effects/ climate-related hazards:</w:t>
      </w:r>
    </w:p>
    <w:p w14:paraId="1532B2BF" w14:textId="77777777" w:rsidR="00CC1CB8" w:rsidRPr="00F0426C" w:rsidRDefault="00CC1CB8" w:rsidP="00CC1CB8">
      <w:pPr>
        <w:pStyle w:val="Header1"/>
        <w:rPr>
          <w:rFonts w:asciiTheme="minorHAnsi" w:hAnsiTheme="minorHAnsi" w:cstheme="minorHAnsi"/>
          <w:b w:val="0"/>
          <w:color w:val="auto"/>
          <w:sz w:val="22"/>
          <w:szCs w:val="22"/>
        </w:rPr>
      </w:pPr>
    </w:p>
    <w:p w14:paraId="55001045" w14:textId="77777777" w:rsidR="00CC1CB8" w:rsidRPr="00F0426C" w:rsidRDefault="00CC1CB8" w:rsidP="00CC1CB8">
      <w:pPr>
        <w:pStyle w:val="Header1"/>
        <w:numPr>
          <w:ilvl w:val="0"/>
          <w:numId w:val="11"/>
        </w:numPr>
        <w:rPr>
          <w:rFonts w:asciiTheme="minorHAnsi" w:hAnsiTheme="minorHAnsi" w:cstheme="minorHAnsi"/>
          <w:b w:val="0"/>
          <w:color w:val="auto"/>
          <w:sz w:val="22"/>
          <w:szCs w:val="22"/>
        </w:rPr>
      </w:pPr>
      <w:r w:rsidRPr="00F0426C">
        <w:rPr>
          <w:rFonts w:asciiTheme="minorHAnsi" w:hAnsiTheme="minorHAnsi" w:cstheme="minorHAnsi"/>
          <w:b w:val="0"/>
          <w:color w:val="auto"/>
          <w:sz w:val="22"/>
          <w:szCs w:val="22"/>
        </w:rPr>
        <w:t>Sea level rise (SLR) (plus local land movements)</w:t>
      </w:r>
    </w:p>
    <w:p w14:paraId="7E7CFA75" w14:textId="77777777" w:rsidR="00CC1CB8" w:rsidRPr="00F0426C" w:rsidRDefault="00CC1CB8" w:rsidP="00CC1CB8">
      <w:pPr>
        <w:pStyle w:val="Header1"/>
        <w:numPr>
          <w:ilvl w:val="0"/>
          <w:numId w:val="11"/>
        </w:numPr>
        <w:rPr>
          <w:rFonts w:asciiTheme="minorHAnsi" w:hAnsiTheme="minorHAnsi" w:cstheme="minorHAnsi"/>
          <w:b w:val="0"/>
          <w:color w:val="auto"/>
          <w:sz w:val="22"/>
          <w:szCs w:val="22"/>
        </w:rPr>
      </w:pPr>
      <w:r w:rsidRPr="00F0426C">
        <w:rPr>
          <w:rFonts w:asciiTheme="minorHAnsi" w:hAnsiTheme="minorHAnsi" w:cstheme="minorHAnsi"/>
          <w:b w:val="0"/>
          <w:color w:val="auto"/>
          <w:sz w:val="22"/>
          <w:szCs w:val="22"/>
        </w:rPr>
        <w:t>Sea / water temperatures</w:t>
      </w:r>
    </w:p>
    <w:p w14:paraId="1BA16114" w14:textId="77777777" w:rsidR="00CC1CB8" w:rsidRPr="00F0426C" w:rsidRDefault="00CC1CB8" w:rsidP="00CC1CB8">
      <w:pPr>
        <w:pStyle w:val="Header1"/>
        <w:numPr>
          <w:ilvl w:val="0"/>
          <w:numId w:val="11"/>
        </w:numPr>
        <w:rPr>
          <w:rFonts w:asciiTheme="minorHAnsi" w:hAnsiTheme="minorHAnsi" w:cstheme="minorHAnsi"/>
          <w:b w:val="0"/>
          <w:color w:val="auto"/>
          <w:sz w:val="22"/>
          <w:szCs w:val="22"/>
        </w:rPr>
      </w:pPr>
      <w:r w:rsidRPr="00F0426C">
        <w:rPr>
          <w:rFonts w:asciiTheme="minorHAnsi" w:hAnsiTheme="minorHAnsi" w:cstheme="minorHAnsi"/>
          <w:b w:val="0"/>
          <w:color w:val="auto"/>
          <w:sz w:val="22"/>
          <w:szCs w:val="22"/>
        </w:rPr>
        <w:t>Water availability</w:t>
      </w:r>
    </w:p>
    <w:p w14:paraId="1915F870" w14:textId="77777777" w:rsidR="00CC1CB8" w:rsidRPr="00F0426C" w:rsidRDefault="00CC1CB8" w:rsidP="00CC1CB8">
      <w:pPr>
        <w:pStyle w:val="Header1"/>
        <w:numPr>
          <w:ilvl w:val="0"/>
          <w:numId w:val="11"/>
        </w:numPr>
        <w:rPr>
          <w:rFonts w:asciiTheme="minorHAnsi" w:hAnsiTheme="minorHAnsi" w:cstheme="minorHAnsi"/>
          <w:b w:val="0"/>
          <w:color w:val="auto"/>
          <w:sz w:val="22"/>
          <w:szCs w:val="22"/>
        </w:rPr>
      </w:pPr>
      <w:r w:rsidRPr="00F0426C">
        <w:rPr>
          <w:rFonts w:asciiTheme="minorHAnsi" w:hAnsiTheme="minorHAnsi" w:cstheme="minorHAnsi"/>
          <w:b w:val="0"/>
          <w:color w:val="auto"/>
          <w:sz w:val="22"/>
          <w:szCs w:val="22"/>
        </w:rPr>
        <w:t>Storm (tracks and intensity) including storm surge</w:t>
      </w:r>
    </w:p>
    <w:p w14:paraId="7AE88EB1" w14:textId="77777777" w:rsidR="00CC1CB8" w:rsidRPr="00F0426C" w:rsidRDefault="00CC1CB8" w:rsidP="00CC1CB8">
      <w:pPr>
        <w:pStyle w:val="Header1"/>
        <w:numPr>
          <w:ilvl w:val="0"/>
          <w:numId w:val="11"/>
        </w:numPr>
        <w:rPr>
          <w:rFonts w:asciiTheme="minorHAnsi" w:hAnsiTheme="minorHAnsi" w:cstheme="minorHAnsi"/>
          <w:b w:val="0"/>
          <w:color w:val="auto"/>
          <w:sz w:val="22"/>
          <w:szCs w:val="22"/>
        </w:rPr>
      </w:pPr>
      <w:r w:rsidRPr="00F0426C">
        <w:rPr>
          <w:rFonts w:asciiTheme="minorHAnsi" w:hAnsiTheme="minorHAnsi" w:cstheme="minorHAnsi"/>
          <w:b w:val="0"/>
          <w:color w:val="auto"/>
          <w:sz w:val="22"/>
          <w:szCs w:val="22"/>
        </w:rPr>
        <w:t>Flood (coastal and fluvial)</w:t>
      </w:r>
    </w:p>
    <w:p w14:paraId="46B70A5F" w14:textId="77777777" w:rsidR="00CC1CB8" w:rsidRPr="00F0426C" w:rsidRDefault="00CC1CB8" w:rsidP="00CC1CB8">
      <w:pPr>
        <w:pStyle w:val="Header1"/>
        <w:numPr>
          <w:ilvl w:val="0"/>
          <w:numId w:val="11"/>
        </w:numPr>
        <w:rPr>
          <w:rFonts w:asciiTheme="minorHAnsi" w:hAnsiTheme="minorHAnsi" w:cstheme="minorHAnsi"/>
          <w:b w:val="0"/>
          <w:color w:val="auto"/>
          <w:sz w:val="22"/>
          <w:szCs w:val="22"/>
        </w:rPr>
      </w:pPr>
      <w:r w:rsidRPr="00F0426C">
        <w:rPr>
          <w:rFonts w:asciiTheme="minorHAnsi" w:hAnsiTheme="minorHAnsi" w:cstheme="minorHAnsi"/>
          <w:b w:val="0"/>
          <w:color w:val="auto"/>
          <w:sz w:val="22"/>
          <w:szCs w:val="22"/>
        </w:rPr>
        <w:t>Urban flooding (e.g. sewers overflows due to extreme rainfall)</w:t>
      </w:r>
    </w:p>
    <w:p w14:paraId="7715B1E7" w14:textId="77777777" w:rsidR="00CC1CB8" w:rsidRPr="00F0426C" w:rsidRDefault="00CC1CB8" w:rsidP="00CC1CB8">
      <w:pPr>
        <w:pStyle w:val="Header1"/>
        <w:numPr>
          <w:ilvl w:val="0"/>
          <w:numId w:val="11"/>
        </w:numPr>
        <w:rPr>
          <w:rFonts w:asciiTheme="minorHAnsi" w:hAnsiTheme="minorHAnsi" w:cstheme="minorHAnsi"/>
          <w:b w:val="0"/>
          <w:color w:val="auto"/>
          <w:sz w:val="22"/>
          <w:szCs w:val="22"/>
        </w:rPr>
      </w:pPr>
      <w:r w:rsidRPr="00F0426C">
        <w:rPr>
          <w:rFonts w:asciiTheme="minorHAnsi" w:hAnsiTheme="minorHAnsi" w:cstheme="minorHAnsi"/>
          <w:b w:val="0"/>
          <w:color w:val="auto"/>
          <w:sz w:val="22"/>
          <w:szCs w:val="22"/>
        </w:rPr>
        <w:t>Ocean pH</w:t>
      </w:r>
    </w:p>
    <w:p w14:paraId="1656F17E" w14:textId="77777777" w:rsidR="00CC1CB8" w:rsidRPr="00F0426C" w:rsidRDefault="00CC1CB8" w:rsidP="00CC1CB8">
      <w:pPr>
        <w:pStyle w:val="Header1"/>
        <w:numPr>
          <w:ilvl w:val="0"/>
          <w:numId w:val="11"/>
        </w:numPr>
        <w:rPr>
          <w:rFonts w:asciiTheme="minorHAnsi" w:hAnsiTheme="minorHAnsi" w:cstheme="minorHAnsi"/>
          <w:b w:val="0"/>
          <w:color w:val="auto"/>
          <w:sz w:val="22"/>
          <w:szCs w:val="22"/>
        </w:rPr>
      </w:pPr>
      <w:r w:rsidRPr="00F0426C">
        <w:rPr>
          <w:rFonts w:asciiTheme="minorHAnsi" w:hAnsiTheme="minorHAnsi" w:cstheme="minorHAnsi"/>
          <w:b w:val="0"/>
          <w:color w:val="auto"/>
          <w:sz w:val="22"/>
          <w:szCs w:val="22"/>
        </w:rPr>
        <w:t>Dust storms</w:t>
      </w:r>
    </w:p>
    <w:p w14:paraId="207B2AF1" w14:textId="77777777" w:rsidR="00CC1CB8" w:rsidRPr="00F0426C" w:rsidRDefault="00CC1CB8" w:rsidP="00CC1CB8">
      <w:pPr>
        <w:pStyle w:val="Header1"/>
        <w:numPr>
          <w:ilvl w:val="0"/>
          <w:numId w:val="11"/>
        </w:numPr>
        <w:rPr>
          <w:rFonts w:asciiTheme="minorHAnsi" w:hAnsiTheme="minorHAnsi" w:cstheme="minorHAnsi"/>
          <w:b w:val="0"/>
          <w:color w:val="auto"/>
          <w:sz w:val="22"/>
          <w:szCs w:val="22"/>
        </w:rPr>
      </w:pPr>
      <w:r w:rsidRPr="00F0426C">
        <w:rPr>
          <w:rFonts w:asciiTheme="minorHAnsi" w:hAnsiTheme="minorHAnsi" w:cstheme="minorHAnsi"/>
          <w:b w:val="0"/>
          <w:color w:val="auto"/>
          <w:sz w:val="22"/>
          <w:szCs w:val="22"/>
        </w:rPr>
        <w:t>Coastal erosion</w:t>
      </w:r>
    </w:p>
    <w:p w14:paraId="302B33EC" w14:textId="77777777" w:rsidR="00CC1CB8" w:rsidRPr="00F0426C" w:rsidRDefault="00CC1CB8" w:rsidP="00CC1CB8">
      <w:pPr>
        <w:pStyle w:val="Header1"/>
        <w:numPr>
          <w:ilvl w:val="0"/>
          <w:numId w:val="11"/>
        </w:numPr>
        <w:rPr>
          <w:rFonts w:asciiTheme="minorHAnsi" w:hAnsiTheme="minorHAnsi" w:cstheme="minorHAnsi"/>
          <w:b w:val="0"/>
          <w:color w:val="auto"/>
          <w:sz w:val="22"/>
          <w:szCs w:val="22"/>
        </w:rPr>
      </w:pPr>
      <w:r w:rsidRPr="00F0426C">
        <w:rPr>
          <w:rFonts w:asciiTheme="minorHAnsi" w:hAnsiTheme="minorHAnsi" w:cstheme="minorHAnsi"/>
          <w:b w:val="0"/>
          <w:color w:val="auto"/>
          <w:sz w:val="22"/>
          <w:szCs w:val="22"/>
        </w:rPr>
        <w:t>Soil erosion</w:t>
      </w:r>
    </w:p>
    <w:p w14:paraId="0473AC72" w14:textId="77777777" w:rsidR="00CC1CB8" w:rsidRPr="00F0426C" w:rsidRDefault="00CC1CB8" w:rsidP="00CC1CB8">
      <w:pPr>
        <w:pStyle w:val="Header1"/>
        <w:numPr>
          <w:ilvl w:val="0"/>
          <w:numId w:val="11"/>
        </w:numPr>
        <w:rPr>
          <w:rFonts w:asciiTheme="minorHAnsi" w:hAnsiTheme="minorHAnsi" w:cstheme="minorHAnsi"/>
          <w:b w:val="0"/>
          <w:color w:val="auto"/>
          <w:sz w:val="22"/>
          <w:szCs w:val="22"/>
        </w:rPr>
      </w:pPr>
      <w:r w:rsidRPr="00F0426C">
        <w:rPr>
          <w:rFonts w:asciiTheme="minorHAnsi" w:hAnsiTheme="minorHAnsi" w:cstheme="minorHAnsi"/>
          <w:b w:val="0"/>
          <w:color w:val="auto"/>
          <w:sz w:val="22"/>
          <w:szCs w:val="22"/>
        </w:rPr>
        <w:t>Soil salinity</w:t>
      </w:r>
    </w:p>
    <w:p w14:paraId="64AB3E5E" w14:textId="77777777" w:rsidR="00CC1CB8" w:rsidRPr="00F0426C" w:rsidRDefault="00CC1CB8" w:rsidP="00CC1CB8">
      <w:pPr>
        <w:pStyle w:val="Header1"/>
        <w:numPr>
          <w:ilvl w:val="0"/>
          <w:numId w:val="11"/>
        </w:numPr>
        <w:rPr>
          <w:rFonts w:asciiTheme="minorHAnsi" w:hAnsiTheme="minorHAnsi" w:cstheme="minorHAnsi"/>
          <w:b w:val="0"/>
          <w:color w:val="auto"/>
          <w:sz w:val="22"/>
          <w:szCs w:val="22"/>
        </w:rPr>
      </w:pPr>
      <w:r w:rsidRPr="00F0426C">
        <w:rPr>
          <w:rFonts w:asciiTheme="minorHAnsi" w:hAnsiTheme="minorHAnsi" w:cstheme="minorHAnsi"/>
          <w:b w:val="0"/>
          <w:color w:val="auto"/>
          <w:sz w:val="22"/>
          <w:szCs w:val="22"/>
        </w:rPr>
        <w:t>Wild fire</w:t>
      </w:r>
    </w:p>
    <w:p w14:paraId="18849BC1" w14:textId="77777777" w:rsidR="00CC1CB8" w:rsidRPr="00F0426C" w:rsidRDefault="00CC1CB8" w:rsidP="00CC1CB8">
      <w:pPr>
        <w:pStyle w:val="Header1"/>
        <w:numPr>
          <w:ilvl w:val="0"/>
          <w:numId w:val="11"/>
        </w:numPr>
        <w:rPr>
          <w:rFonts w:asciiTheme="minorHAnsi" w:hAnsiTheme="minorHAnsi" w:cstheme="minorHAnsi"/>
          <w:b w:val="0"/>
          <w:color w:val="auto"/>
          <w:sz w:val="22"/>
          <w:szCs w:val="22"/>
        </w:rPr>
      </w:pPr>
      <w:r w:rsidRPr="00F0426C">
        <w:rPr>
          <w:rFonts w:asciiTheme="minorHAnsi" w:hAnsiTheme="minorHAnsi" w:cstheme="minorHAnsi"/>
          <w:b w:val="0"/>
          <w:color w:val="auto"/>
          <w:sz w:val="22"/>
          <w:szCs w:val="22"/>
        </w:rPr>
        <w:t>Air quality</w:t>
      </w:r>
    </w:p>
    <w:p w14:paraId="3257FB67" w14:textId="77777777" w:rsidR="00CC1CB8" w:rsidRPr="00F0426C" w:rsidRDefault="00CC1CB8" w:rsidP="00CC1CB8">
      <w:pPr>
        <w:pStyle w:val="Header1"/>
        <w:numPr>
          <w:ilvl w:val="0"/>
          <w:numId w:val="11"/>
        </w:numPr>
        <w:rPr>
          <w:rFonts w:asciiTheme="minorHAnsi" w:hAnsiTheme="minorHAnsi" w:cstheme="minorHAnsi"/>
          <w:b w:val="0"/>
          <w:color w:val="auto"/>
          <w:sz w:val="22"/>
          <w:szCs w:val="22"/>
        </w:rPr>
      </w:pPr>
      <w:r w:rsidRPr="00F0426C">
        <w:rPr>
          <w:rFonts w:asciiTheme="minorHAnsi" w:hAnsiTheme="minorHAnsi" w:cstheme="minorHAnsi"/>
          <w:b w:val="0"/>
          <w:color w:val="auto"/>
          <w:sz w:val="22"/>
          <w:szCs w:val="22"/>
        </w:rPr>
        <w:t>Ground instability/ landslides/ avalanche</w:t>
      </w:r>
    </w:p>
    <w:p w14:paraId="74547269" w14:textId="77777777" w:rsidR="00CC1CB8" w:rsidRPr="00F0426C" w:rsidRDefault="00CC1CB8" w:rsidP="00CC1CB8">
      <w:pPr>
        <w:pStyle w:val="Header1"/>
        <w:numPr>
          <w:ilvl w:val="0"/>
          <w:numId w:val="11"/>
        </w:numPr>
        <w:rPr>
          <w:rFonts w:asciiTheme="minorHAnsi" w:hAnsiTheme="minorHAnsi" w:cstheme="minorHAnsi"/>
          <w:b w:val="0"/>
          <w:color w:val="auto"/>
          <w:sz w:val="22"/>
          <w:szCs w:val="22"/>
        </w:rPr>
      </w:pPr>
      <w:r w:rsidRPr="00F0426C">
        <w:rPr>
          <w:rFonts w:asciiTheme="minorHAnsi" w:hAnsiTheme="minorHAnsi" w:cstheme="minorHAnsi"/>
          <w:b w:val="0"/>
          <w:color w:val="auto"/>
          <w:sz w:val="22"/>
          <w:szCs w:val="22"/>
        </w:rPr>
        <w:t>Urban heat island effect</w:t>
      </w:r>
    </w:p>
    <w:p w14:paraId="66B617BC" w14:textId="77777777" w:rsidR="00CC1CB8" w:rsidRPr="00F0426C" w:rsidRDefault="00CC1CB8" w:rsidP="00CC1CB8">
      <w:pPr>
        <w:pStyle w:val="Header1"/>
        <w:numPr>
          <w:ilvl w:val="0"/>
          <w:numId w:val="11"/>
        </w:numPr>
        <w:rPr>
          <w:rFonts w:asciiTheme="minorHAnsi" w:hAnsiTheme="minorHAnsi" w:cstheme="minorHAnsi"/>
          <w:b w:val="0"/>
          <w:color w:val="auto"/>
          <w:sz w:val="22"/>
          <w:szCs w:val="22"/>
        </w:rPr>
      </w:pPr>
      <w:r w:rsidRPr="00F0426C">
        <w:rPr>
          <w:rFonts w:asciiTheme="minorHAnsi" w:hAnsiTheme="minorHAnsi" w:cstheme="minorHAnsi"/>
          <w:b w:val="0"/>
          <w:color w:val="auto"/>
          <w:sz w:val="22"/>
          <w:szCs w:val="22"/>
        </w:rPr>
        <w:t>Growing season length</w:t>
      </w:r>
    </w:p>
    <w:p w14:paraId="72B96F38" w14:textId="77777777" w:rsidR="00CC1CB8" w:rsidRPr="00F0426C" w:rsidRDefault="00CC1CB8" w:rsidP="00CC1CB8">
      <w:pPr>
        <w:pStyle w:val="Header1"/>
        <w:numPr>
          <w:ilvl w:val="0"/>
          <w:numId w:val="11"/>
        </w:numPr>
        <w:rPr>
          <w:rFonts w:asciiTheme="minorHAnsi" w:hAnsiTheme="minorHAnsi" w:cstheme="minorHAnsi"/>
          <w:b w:val="0"/>
          <w:color w:val="auto"/>
          <w:sz w:val="22"/>
          <w:szCs w:val="22"/>
        </w:rPr>
      </w:pPr>
      <w:r w:rsidRPr="00F0426C">
        <w:rPr>
          <w:rFonts w:asciiTheme="minorHAnsi" w:hAnsiTheme="minorHAnsi" w:cstheme="minorHAnsi"/>
          <w:b w:val="0"/>
          <w:color w:val="auto"/>
          <w:sz w:val="22"/>
          <w:szCs w:val="22"/>
        </w:rPr>
        <w:t>Snow</w:t>
      </w:r>
    </w:p>
    <w:p w14:paraId="4EECB513" w14:textId="77777777" w:rsidR="00CC1CB8" w:rsidRPr="00F0426C" w:rsidRDefault="00CC1CB8" w:rsidP="00CC1CB8">
      <w:pPr>
        <w:pStyle w:val="Header1"/>
        <w:rPr>
          <w:rFonts w:asciiTheme="minorHAnsi" w:hAnsiTheme="minorHAnsi" w:cstheme="minorHAnsi"/>
          <w:b w:val="0"/>
          <w:color w:val="auto"/>
          <w:sz w:val="22"/>
          <w:szCs w:val="22"/>
        </w:rPr>
      </w:pPr>
    </w:p>
    <w:p w14:paraId="69EB6BF2" w14:textId="77777777" w:rsidR="00CC1CB8" w:rsidRPr="00F0426C" w:rsidRDefault="00CC1CB8" w:rsidP="00CC1CB8">
      <w:pPr>
        <w:pStyle w:val="Header1"/>
        <w:rPr>
          <w:rFonts w:asciiTheme="minorHAnsi" w:hAnsiTheme="minorHAnsi" w:cstheme="minorHAnsi"/>
          <w:b w:val="0"/>
          <w:color w:val="auto"/>
          <w:sz w:val="22"/>
          <w:szCs w:val="22"/>
        </w:rPr>
      </w:pPr>
      <w:r w:rsidRPr="00F0426C">
        <w:rPr>
          <w:rFonts w:asciiTheme="minorHAnsi" w:hAnsiTheme="minorHAnsi" w:cstheme="minorHAnsi"/>
          <w:b w:val="0"/>
          <w:color w:val="auto"/>
          <w:sz w:val="22"/>
          <w:szCs w:val="22"/>
        </w:rPr>
        <w:t>The Consultant will assess the sensitivity in relation to the above variables and hazards of at least the following project aspects:</w:t>
      </w:r>
    </w:p>
    <w:p w14:paraId="07991F26" w14:textId="77777777" w:rsidR="00CC1CB8" w:rsidRPr="00F0426C" w:rsidRDefault="00CC1CB8" w:rsidP="00CC1CB8">
      <w:pPr>
        <w:pStyle w:val="Header1"/>
        <w:numPr>
          <w:ilvl w:val="0"/>
          <w:numId w:val="6"/>
        </w:numPr>
        <w:rPr>
          <w:rFonts w:asciiTheme="minorHAnsi" w:hAnsiTheme="minorHAnsi" w:cstheme="minorHAnsi"/>
          <w:b w:val="0"/>
          <w:color w:val="auto"/>
          <w:sz w:val="22"/>
          <w:szCs w:val="22"/>
        </w:rPr>
      </w:pPr>
      <w:r w:rsidRPr="00F0426C">
        <w:rPr>
          <w:rFonts w:asciiTheme="minorHAnsi" w:hAnsiTheme="minorHAnsi" w:cstheme="minorHAnsi"/>
          <w:b w:val="0"/>
          <w:color w:val="auto"/>
          <w:sz w:val="22"/>
          <w:szCs w:val="22"/>
        </w:rPr>
        <w:t>On-site assets and processes</w:t>
      </w:r>
    </w:p>
    <w:p w14:paraId="184CAE6D" w14:textId="77777777" w:rsidR="00CC1CB8" w:rsidRPr="00F0426C" w:rsidRDefault="00CC1CB8" w:rsidP="00CC1CB8">
      <w:pPr>
        <w:pStyle w:val="Header1"/>
        <w:numPr>
          <w:ilvl w:val="0"/>
          <w:numId w:val="6"/>
        </w:numPr>
        <w:rPr>
          <w:rFonts w:asciiTheme="minorHAnsi" w:hAnsiTheme="minorHAnsi" w:cstheme="minorHAnsi"/>
          <w:b w:val="0"/>
          <w:color w:val="auto"/>
          <w:sz w:val="22"/>
          <w:szCs w:val="22"/>
        </w:rPr>
      </w:pPr>
      <w:r w:rsidRPr="00F0426C">
        <w:rPr>
          <w:rFonts w:asciiTheme="minorHAnsi" w:hAnsiTheme="minorHAnsi" w:cstheme="minorHAnsi"/>
          <w:b w:val="0"/>
          <w:color w:val="auto"/>
          <w:sz w:val="22"/>
          <w:szCs w:val="22"/>
        </w:rPr>
        <w:t>Inputs (e.g. water, energy)</w:t>
      </w:r>
    </w:p>
    <w:p w14:paraId="50CC5939" w14:textId="77777777" w:rsidR="00CC1CB8" w:rsidRPr="00F0426C" w:rsidRDefault="00CC1CB8" w:rsidP="00CC1CB8">
      <w:pPr>
        <w:pStyle w:val="Header1"/>
        <w:numPr>
          <w:ilvl w:val="0"/>
          <w:numId w:val="6"/>
        </w:numPr>
        <w:rPr>
          <w:rFonts w:asciiTheme="minorHAnsi" w:hAnsiTheme="minorHAnsi" w:cstheme="minorHAnsi"/>
          <w:b w:val="0"/>
          <w:color w:val="auto"/>
          <w:sz w:val="22"/>
          <w:szCs w:val="22"/>
        </w:rPr>
      </w:pPr>
      <w:r w:rsidRPr="00F0426C">
        <w:rPr>
          <w:rFonts w:asciiTheme="minorHAnsi" w:hAnsiTheme="minorHAnsi" w:cstheme="minorHAnsi"/>
          <w:b w:val="0"/>
          <w:color w:val="auto"/>
          <w:sz w:val="22"/>
          <w:szCs w:val="22"/>
        </w:rPr>
        <w:t>Outputs (products, markets, customer demand)</w:t>
      </w:r>
    </w:p>
    <w:p w14:paraId="4A87C070" w14:textId="77777777" w:rsidR="00CC1CB8" w:rsidRPr="00F0426C" w:rsidRDefault="00CC1CB8" w:rsidP="00CC1CB8">
      <w:pPr>
        <w:pStyle w:val="Header1"/>
        <w:numPr>
          <w:ilvl w:val="0"/>
          <w:numId w:val="6"/>
        </w:numPr>
        <w:rPr>
          <w:rFonts w:asciiTheme="minorHAnsi" w:hAnsiTheme="minorHAnsi" w:cstheme="minorHAnsi"/>
          <w:b w:val="0"/>
          <w:color w:val="auto"/>
          <w:sz w:val="22"/>
          <w:szCs w:val="22"/>
        </w:rPr>
      </w:pPr>
      <w:r w:rsidRPr="00F0426C">
        <w:rPr>
          <w:rFonts w:asciiTheme="minorHAnsi" w:hAnsiTheme="minorHAnsi" w:cstheme="minorHAnsi"/>
          <w:b w:val="0"/>
          <w:color w:val="auto"/>
          <w:sz w:val="22"/>
          <w:szCs w:val="22"/>
        </w:rPr>
        <w:lastRenderedPageBreak/>
        <w:t>Transport links</w:t>
      </w:r>
    </w:p>
    <w:p w14:paraId="54EE75A2" w14:textId="77777777" w:rsidR="00CC1CB8" w:rsidRPr="00F0426C" w:rsidRDefault="00CC1CB8" w:rsidP="00CC1CB8">
      <w:pPr>
        <w:pStyle w:val="Header1"/>
        <w:rPr>
          <w:rFonts w:asciiTheme="minorHAnsi" w:hAnsiTheme="minorHAnsi" w:cstheme="minorHAnsi"/>
          <w:b w:val="0"/>
          <w:color w:val="auto"/>
          <w:sz w:val="22"/>
          <w:szCs w:val="22"/>
        </w:rPr>
      </w:pPr>
    </w:p>
    <w:p w14:paraId="5B23A5BC" w14:textId="77777777" w:rsidR="00CC1CB8" w:rsidRPr="00F0426C" w:rsidRDefault="00CC1CB8" w:rsidP="00CC1CB8">
      <w:pPr>
        <w:pStyle w:val="Header1"/>
        <w:rPr>
          <w:rFonts w:asciiTheme="minorHAnsi" w:hAnsiTheme="minorHAnsi" w:cstheme="minorHAnsi"/>
          <w:b w:val="0"/>
          <w:color w:val="auto"/>
          <w:sz w:val="22"/>
          <w:szCs w:val="22"/>
        </w:rPr>
      </w:pPr>
      <w:r w:rsidRPr="00F0426C">
        <w:rPr>
          <w:rFonts w:asciiTheme="minorHAnsi" w:hAnsiTheme="minorHAnsi" w:cstheme="minorHAnsi"/>
          <w:b w:val="0"/>
          <w:color w:val="auto"/>
          <w:sz w:val="22"/>
          <w:szCs w:val="22"/>
        </w:rPr>
        <w:t>and will attribute a score of “High sensitivity”, “Medium sensitivity” or “No sensitivity”. The respective scores could be defined as follows:</w:t>
      </w:r>
    </w:p>
    <w:p w14:paraId="019A0DFE" w14:textId="77777777" w:rsidR="00CC1CB8" w:rsidRPr="00F0426C" w:rsidRDefault="00CC1CB8" w:rsidP="00CC1CB8">
      <w:pPr>
        <w:pStyle w:val="Header1"/>
        <w:rPr>
          <w:rFonts w:asciiTheme="minorHAnsi" w:hAnsiTheme="minorHAnsi" w:cstheme="minorHAnsi"/>
          <w:b w:val="0"/>
          <w:color w:val="auto"/>
          <w:sz w:val="22"/>
          <w:szCs w:val="22"/>
        </w:rPr>
      </w:pPr>
    </w:p>
    <w:p w14:paraId="0E1783F2" w14:textId="77777777" w:rsidR="00CC1CB8" w:rsidRPr="00F0426C" w:rsidRDefault="00CC1CB8" w:rsidP="00CC1CB8">
      <w:pPr>
        <w:pStyle w:val="Header1"/>
        <w:numPr>
          <w:ilvl w:val="0"/>
          <w:numId w:val="8"/>
        </w:numPr>
        <w:rPr>
          <w:rFonts w:asciiTheme="minorHAnsi" w:hAnsiTheme="minorHAnsi" w:cstheme="minorHAnsi"/>
          <w:b w:val="0"/>
          <w:color w:val="auto"/>
          <w:sz w:val="22"/>
          <w:szCs w:val="22"/>
        </w:rPr>
      </w:pPr>
      <w:r w:rsidRPr="00F0426C">
        <w:rPr>
          <w:rFonts w:asciiTheme="minorHAnsi" w:hAnsiTheme="minorHAnsi" w:cstheme="minorHAnsi"/>
          <w:b w:val="0"/>
          <w:color w:val="auto"/>
          <w:sz w:val="22"/>
          <w:szCs w:val="22"/>
        </w:rPr>
        <w:t>High sensitivity: Climate variable/ hazard may have significant impact on assets and processes, inputs, outputs and transport links.</w:t>
      </w:r>
    </w:p>
    <w:p w14:paraId="372D9702" w14:textId="77777777" w:rsidR="00CC1CB8" w:rsidRPr="00F0426C" w:rsidRDefault="00CC1CB8" w:rsidP="00CC1CB8">
      <w:pPr>
        <w:pStyle w:val="Header1"/>
        <w:numPr>
          <w:ilvl w:val="0"/>
          <w:numId w:val="8"/>
        </w:numPr>
        <w:rPr>
          <w:rFonts w:asciiTheme="minorHAnsi" w:hAnsiTheme="minorHAnsi" w:cstheme="minorHAnsi"/>
          <w:b w:val="0"/>
          <w:color w:val="auto"/>
          <w:sz w:val="22"/>
          <w:szCs w:val="22"/>
        </w:rPr>
      </w:pPr>
      <w:r w:rsidRPr="00F0426C">
        <w:rPr>
          <w:rFonts w:asciiTheme="minorHAnsi" w:hAnsiTheme="minorHAnsi" w:cstheme="minorHAnsi"/>
          <w:b w:val="0"/>
          <w:color w:val="auto"/>
          <w:sz w:val="22"/>
          <w:szCs w:val="22"/>
        </w:rPr>
        <w:t>Medium sensitivity: Climate variable/ hazard may have slight impact on assets and processes, inputs, outputs and transport links.</w:t>
      </w:r>
    </w:p>
    <w:p w14:paraId="6B0700A0" w14:textId="77777777" w:rsidR="00CC1CB8" w:rsidRPr="00F0426C" w:rsidRDefault="00CC1CB8" w:rsidP="00CC1CB8">
      <w:pPr>
        <w:pStyle w:val="Header1"/>
        <w:numPr>
          <w:ilvl w:val="0"/>
          <w:numId w:val="8"/>
        </w:numPr>
        <w:rPr>
          <w:rFonts w:asciiTheme="minorHAnsi" w:hAnsiTheme="minorHAnsi" w:cstheme="minorHAnsi"/>
          <w:b w:val="0"/>
          <w:color w:val="auto"/>
          <w:sz w:val="22"/>
          <w:szCs w:val="22"/>
        </w:rPr>
      </w:pPr>
      <w:r w:rsidRPr="00F0426C">
        <w:rPr>
          <w:rFonts w:asciiTheme="minorHAnsi" w:hAnsiTheme="minorHAnsi" w:cstheme="minorHAnsi"/>
          <w:b w:val="0"/>
          <w:color w:val="auto"/>
          <w:sz w:val="22"/>
          <w:szCs w:val="22"/>
        </w:rPr>
        <w:t>No sensitivity: Climate variable/ hazard has no effect or is not applicable.</w:t>
      </w:r>
    </w:p>
    <w:p w14:paraId="06AFFB01" w14:textId="77777777" w:rsidR="00CC1CB8" w:rsidRPr="00F0426C" w:rsidRDefault="00CC1CB8" w:rsidP="00CC1CB8">
      <w:pPr>
        <w:pStyle w:val="Header1"/>
        <w:rPr>
          <w:rFonts w:asciiTheme="minorHAnsi" w:hAnsiTheme="minorHAnsi" w:cstheme="minorHAnsi"/>
          <w:b w:val="0"/>
          <w:color w:val="auto"/>
          <w:sz w:val="22"/>
          <w:szCs w:val="22"/>
        </w:rPr>
      </w:pPr>
    </w:p>
    <w:p w14:paraId="283D1906" w14:textId="77777777" w:rsidR="00CC1CB8" w:rsidRPr="00F0426C" w:rsidRDefault="00CC1CB8" w:rsidP="00CC1CB8">
      <w:pPr>
        <w:pStyle w:val="Header1"/>
        <w:rPr>
          <w:rFonts w:asciiTheme="minorHAnsi" w:hAnsiTheme="minorHAnsi" w:cstheme="minorHAnsi"/>
          <w:b w:val="0"/>
          <w:color w:val="auto"/>
          <w:sz w:val="22"/>
          <w:szCs w:val="22"/>
        </w:rPr>
      </w:pPr>
      <w:r w:rsidRPr="00F0426C">
        <w:rPr>
          <w:rFonts w:asciiTheme="minorHAnsi" w:hAnsiTheme="minorHAnsi" w:cstheme="minorHAnsi"/>
          <w:b w:val="0"/>
          <w:color w:val="auto"/>
          <w:sz w:val="22"/>
          <w:szCs w:val="22"/>
        </w:rPr>
        <w:t>By way of example, a wastewater treatment plant may normally be considered highly sensitive to water availability in terms of inputs or to extreme temperature/rainfall changes in terms of on-site processes. Similarly, changes of frequency or intensity of rainfall events will affect various types of on-site assets including flood protection structures. Similarly, landslides or ground instability may potentially affect many types of physical infrastructure.</w:t>
      </w:r>
    </w:p>
    <w:p w14:paraId="6E1B9722" w14:textId="77777777" w:rsidR="00493FEB" w:rsidRPr="00F0426C" w:rsidRDefault="00493FEB" w:rsidP="00CC1CB8">
      <w:pPr>
        <w:pStyle w:val="Header1"/>
        <w:rPr>
          <w:rFonts w:asciiTheme="minorHAnsi" w:hAnsiTheme="minorHAnsi" w:cstheme="minorHAnsi"/>
          <w:b w:val="0"/>
          <w:color w:val="auto"/>
          <w:sz w:val="22"/>
          <w:szCs w:val="22"/>
        </w:rPr>
      </w:pPr>
    </w:p>
    <w:p w14:paraId="4AF5D5D8" w14:textId="77777777" w:rsidR="00CC1CB8" w:rsidRPr="00F0426C" w:rsidRDefault="00CC1CB8" w:rsidP="00CC1CB8">
      <w:pPr>
        <w:pStyle w:val="Header1"/>
        <w:rPr>
          <w:rFonts w:asciiTheme="minorHAnsi" w:hAnsiTheme="minorHAnsi" w:cstheme="minorHAnsi"/>
          <w:b w:val="0"/>
          <w:color w:val="auto"/>
          <w:sz w:val="22"/>
          <w:szCs w:val="22"/>
        </w:rPr>
      </w:pPr>
      <w:r w:rsidRPr="00F0426C">
        <w:rPr>
          <w:rFonts w:asciiTheme="minorHAnsi" w:hAnsiTheme="minorHAnsi" w:cstheme="minorHAnsi"/>
          <w:b w:val="0"/>
          <w:color w:val="auto"/>
          <w:sz w:val="22"/>
          <w:szCs w:val="22"/>
        </w:rPr>
        <w:t>Attributing a medium level of sensitivity seems to be appropriate in cases where the relationship between the climate variable or hazard and the type of project is less direct.</w:t>
      </w:r>
    </w:p>
    <w:p w14:paraId="54199111" w14:textId="77777777" w:rsidR="00CC1CB8" w:rsidRPr="00F0426C" w:rsidRDefault="00CC1CB8" w:rsidP="00CC1CB8">
      <w:pPr>
        <w:pStyle w:val="Header1"/>
        <w:rPr>
          <w:rFonts w:asciiTheme="minorHAnsi" w:hAnsiTheme="minorHAnsi" w:cstheme="minorHAnsi"/>
          <w:b w:val="0"/>
          <w:color w:val="auto"/>
          <w:sz w:val="22"/>
          <w:szCs w:val="22"/>
        </w:rPr>
      </w:pPr>
    </w:p>
    <w:p w14:paraId="73DF0B98" w14:textId="77777777" w:rsidR="00CC1CB8" w:rsidRDefault="00CC1CB8" w:rsidP="00CC1CB8">
      <w:pPr>
        <w:pStyle w:val="Header1"/>
        <w:rPr>
          <w:rFonts w:asciiTheme="minorHAnsi" w:hAnsiTheme="minorHAnsi" w:cstheme="minorHAnsi"/>
          <w:b w:val="0"/>
          <w:color w:val="auto"/>
          <w:sz w:val="22"/>
          <w:szCs w:val="22"/>
        </w:rPr>
      </w:pPr>
      <w:r w:rsidRPr="00F0426C">
        <w:rPr>
          <w:rFonts w:asciiTheme="minorHAnsi" w:hAnsiTheme="minorHAnsi" w:cstheme="minorHAnsi"/>
          <w:b w:val="0"/>
          <w:color w:val="auto"/>
          <w:sz w:val="22"/>
          <w:szCs w:val="22"/>
        </w:rPr>
        <w:t>However, these indicative matrices should not be seen as final and the Consultant will have to develop its own sensitivity matrices, including through consultation with local stakeholders. It may be necessary to assess the sensitivity of individual components of the project particularly when these have been identified as “critical” in the project identification phase.</w:t>
      </w:r>
    </w:p>
    <w:p w14:paraId="3C9529F3" w14:textId="77777777" w:rsidR="00E05524" w:rsidRDefault="00E05524" w:rsidP="00CC1CB8">
      <w:pPr>
        <w:pStyle w:val="Header1"/>
        <w:rPr>
          <w:rFonts w:asciiTheme="minorHAnsi" w:hAnsiTheme="minorHAnsi" w:cstheme="minorHAnsi"/>
          <w:b w:val="0"/>
          <w:color w:val="auto"/>
          <w:sz w:val="22"/>
          <w:szCs w:val="22"/>
        </w:rPr>
      </w:pPr>
    </w:p>
    <w:p w14:paraId="10A575C7" w14:textId="7BAF7980" w:rsidR="00E05524" w:rsidRPr="00F0426C" w:rsidRDefault="00E05524" w:rsidP="00E05524">
      <w:pPr>
        <w:pStyle w:val="Header2"/>
        <w:rPr>
          <w:rFonts w:asciiTheme="minorHAnsi" w:hAnsiTheme="minorHAnsi" w:cstheme="minorHAnsi"/>
        </w:rPr>
      </w:pPr>
      <w:r w:rsidRPr="00F0426C">
        <w:rPr>
          <w:rFonts w:asciiTheme="minorHAnsi" w:hAnsiTheme="minorHAnsi" w:cstheme="minorHAnsi"/>
        </w:rPr>
        <w:t xml:space="preserve">2.4. Adaptive capacity assessment </w:t>
      </w:r>
    </w:p>
    <w:p w14:paraId="36A3FCA7" w14:textId="77777777" w:rsidR="00E05524" w:rsidRPr="00F0426C" w:rsidRDefault="00E05524" w:rsidP="00E05524">
      <w:pPr>
        <w:pStyle w:val="Header1"/>
        <w:rPr>
          <w:rFonts w:asciiTheme="minorHAnsi" w:hAnsiTheme="minorHAnsi" w:cstheme="minorHAnsi"/>
          <w:b w:val="0"/>
          <w:color w:val="auto"/>
          <w:sz w:val="22"/>
          <w:szCs w:val="22"/>
        </w:rPr>
      </w:pPr>
      <w:r w:rsidRPr="00F0426C">
        <w:rPr>
          <w:rFonts w:asciiTheme="minorHAnsi" w:hAnsiTheme="minorHAnsi" w:cstheme="minorHAnsi"/>
          <w:b w:val="0"/>
          <w:color w:val="auto"/>
          <w:sz w:val="22"/>
          <w:szCs w:val="22"/>
        </w:rPr>
        <w:t>These steps of the analysis will assess the capacity of the project board (and of the systems of which it is part) to deal with relevant climate variable/hazards (i.e. those to which the project is vulnerable), as well as a quantification of the risk associated with each of them. This phase will involve deeper analyses and quantitative assessments, as well as further stakeholder consultations. Those variables and hazards to which the project has been found vulnerable, will be further considered as relevant and the following steps of the analysis will assess:</w:t>
      </w:r>
    </w:p>
    <w:p w14:paraId="4C2076B2" w14:textId="77777777" w:rsidR="00E05524" w:rsidRPr="00F0426C" w:rsidRDefault="00E05524" w:rsidP="00E05524">
      <w:pPr>
        <w:pStyle w:val="Header1"/>
        <w:rPr>
          <w:rFonts w:asciiTheme="minorHAnsi" w:hAnsiTheme="minorHAnsi" w:cstheme="minorHAnsi"/>
          <w:b w:val="0"/>
          <w:color w:val="auto"/>
          <w:sz w:val="22"/>
          <w:szCs w:val="22"/>
        </w:rPr>
      </w:pPr>
    </w:p>
    <w:p w14:paraId="14767750" w14:textId="77777777" w:rsidR="00E05524" w:rsidRPr="00F0426C" w:rsidRDefault="00E05524" w:rsidP="00E05524">
      <w:pPr>
        <w:pStyle w:val="Header1"/>
        <w:numPr>
          <w:ilvl w:val="0"/>
          <w:numId w:val="12"/>
        </w:numPr>
        <w:spacing w:after="120"/>
        <w:ind w:hanging="357"/>
        <w:rPr>
          <w:rFonts w:asciiTheme="minorHAnsi" w:hAnsiTheme="minorHAnsi" w:cstheme="minorHAnsi"/>
          <w:b w:val="0"/>
          <w:color w:val="auto"/>
          <w:sz w:val="22"/>
          <w:szCs w:val="22"/>
        </w:rPr>
      </w:pPr>
      <w:r w:rsidRPr="00F0426C">
        <w:rPr>
          <w:rFonts w:asciiTheme="minorHAnsi" w:hAnsiTheme="minorHAnsi" w:cstheme="minorHAnsi"/>
          <w:b w:val="0"/>
          <w:color w:val="auto"/>
          <w:sz w:val="22"/>
          <w:szCs w:val="22"/>
        </w:rPr>
        <w:t xml:space="preserve">the preparedness of the project board to deal with the variables and hazards to which the project is vulnerable, in terms of </w:t>
      </w:r>
    </w:p>
    <w:p w14:paraId="1FCBFA14" w14:textId="77777777" w:rsidR="00E05524" w:rsidRPr="00F0426C" w:rsidRDefault="00E05524" w:rsidP="00E05524">
      <w:pPr>
        <w:pStyle w:val="Header1"/>
        <w:numPr>
          <w:ilvl w:val="1"/>
          <w:numId w:val="12"/>
        </w:numPr>
        <w:spacing w:after="120"/>
        <w:ind w:hanging="357"/>
        <w:rPr>
          <w:rFonts w:asciiTheme="minorHAnsi" w:hAnsiTheme="minorHAnsi" w:cstheme="minorHAnsi"/>
          <w:b w:val="0"/>
          <w:color w:val="auto"/>
          <w:sz w:val="22"/>
          <w:szCs w:val="22"/>
        </w:rPr>
      </w:pPr>
      <w:r w:rsidRPr="00F0426C">
        <w:rPr>
          <w:rFonts w:asciiTheme="minorHAnsi" w:hAnsiTheme="minorHAnsi" w:cstheme="minorHAnsi"/>
          <w:b w:val="0"/>
          <w:color w:val="auto"/>
          <w:sz w:val="22"/>
          <w:szCs w:val="22"/>
        </w:rPr>
        <w:t>structural interventions that are already planned to be carried our alongside the project,</w:t>
      </w:r>
    </w:p>
    <w:p w14:paraId="6F4585B6" w14:textId="77777777" w:rsidR="00E05524" w:rsidRPr="00F0426C" w:rsidRDefault="00E05524" w:rsidP="00E05524">
      <w:pPr>
        <w:pStyle w:val="Header1"/>
        <w:numPr>
          <w:ilvl w:val="1"/>
          <w:numId w:val="12"/>
        </w:numPr>
        <w:spacing w:after="120"/>
        <w:ind w:hanging="357"/>
        <w:rPr>
          <w:rFonts w:asciiTheme="minorHAnsi" w:hAnsiTheme="minorHAnsi" w:cstheme="minorHAnsi"/>
          <w:b w:val="0"/>
          <w:color w:val="auto"/>
          <w:sz w:val="22"/>
          <w:szCs w:val="22"/>
        </w:rPr>
      </w:pPr>
      <w:r w:rsidRPr="00F0426C">
        <w:rPr>
          <w:rFonts w:asciiTheme="minorHAnsi" w:hAnsiTheme="minorHAnsi" w:cstheme="minorHAnsi"/>
          <w:b w:val="0"/>
          <w:color w:val="auto"/>
          <w:sz w:val="22"/>
          <w:szCs w:val="22"/>
        </w:rPr>
        <w:t>operational/organizational adjustments that are foreseen,</w:t>
      </w:r>
    </w:p>
    <w:p w14:paraId="59279D03" w14:textId="77777777" w:rsidR="00E05524" w:rsidRPr="00F0426C" w:rsidRDefault="00E05524" w:rsidP="00E05524">
      <w:pPr>
        <w:pStyle w:val="Header1"/>
        <w:numPr>
          <w:ilvl w:val="1"/>
          <w:numId w:val="12"/>
        </w:numPr>
        <w:spacing w:after="120"/>
        <w:ind w:hanging="357"/>
        <w:rPr>
          <w:rFonts w:asciiTheme="minorHAnsi" w:hAnsiTheme="minorHAnsi" w:cstheme="minorHAnsi"/>
          <w:b w:val="0"/>
          <w:color w:val="auto"/>
          <w:sz w:val="22"/>
          <w:szCs w:val="22"/>
        </w:rPr>
      </w:pPr>
      <w:r w:rsidRPr="00F0426C">
        <w:rPr>
          <w:rFonts w:asciiTheme="minorHAnsi" w:hAnsiTheme="minorHAnsi" w:cstheme="minorHAnsi"/>
          <w:b w:val="0"/>
          <w:color w:val="auto"/>
          <w:sz w:val="22"/>
          <w:szCs w:val="22"/>
        </w:rPr>
        <w:t>emergency response systems that are foreseen in case of climate hazards occur or climate variables exceed critical thresholds (against which no other adaptation form is possible or whose cost would be prohibitive or at least higher than what is justified based on the risks that are considered acceptable by the project board).</w:t>
      </w:r>
    </w:p>
    <w:p w14:paraId="5FBF6CB5" w14:textId="77777777" w:rsidR="00E05524" w:rsidRPr="00F0426C" w:rsidRDefault="00E05524" w:rsidP="00E05524">
      <w:pPr>
        <w:pStyle w:val="Header1"/>
        <w:numPr>
          <w:ilvl w:val="0"/>
          <w:numId w:val="12"/>
        </w:numPr>
        <w:spacing w:after="120"/>
        <w:ind w:hanging="357"/>
        <w:rPr>
          <w:rFonts w:asciiTheme="minorHAnsi" w:hAnsiTheme="minorHAnsi" w:cstheme="minorHAnsi"/>
          <w:b w:val="0"/>
          <w:color w:val="auto"/>
          <w:sz w:val="22"/>
          <w:szCs w:val="22"/>
        </w:rPr>
      </w:pPr>
      <w:r w:rsidRPr="00F0426C">
        <w:rPr>
          <w:rFonts w:asciiTheme="minorHAnsi" w:hAnsiTheme="minorHAnsi" w:cstheme="minorHAnsi"/>
          <w:b w:val="0"/>
          <w:color w:val="auto"/>
          <w:sz w:val="22"/>
          <w:szCs w:val="22"/>
        </w:rPr>
        <w:t>the adaptive capacity of the broader system that the project board belongs to, e.g. its economy, industry, its institutional and regulatory system, etc.</w:t>
      </w:r>
    </w:p>
    <w:p w14:paraId="4DBA35D1" w14:textId="77777777" w:rsidR="00E05524" w:rsidRPr="00F0426C" w:rsidRDefault="00E05524" w:rsidP="00E05524">
      <w:pPr>
        <w:pStyle w:val="Header1"/>
        <w:numPr>
          <w:ilvl w:val="0"/>
          <w:numId w:val="9"/>
        </w:numPr>
        <w:spacing w:after="120"/>
        <w:ind w:hanging="357"/>
        <w:rPr>
          <w:rFonts w:asciiTheme="minorHAnsi" w:hAnsiTheme="minorHAnsi" w:cstheme="minorHAnsi"/>
          <w:b w:val="0"/>
          <w:color w:val="auto"/>
          <w:sz w:val="22"/>
          <w:szCs w:val="22"/>
        </w:rPr>
      </w:pPr>
      <w:r w:rsidRPr="00F0426C">
        <w:rPr>
          <w:rFonts w:asciiTheme="minorHAnsi" w:hAnsiTheme="minorHAnsi" w:cstheme="minorHAnsi"/>
          <w:b w:val="0"/>
          <w:color w:val="auto"/>
          <w:sz w:val="22"/>
          <w:szCs w:val="22"/>
        </w:rPr>
        <w:t>the risk they represent for the project in terms of expected losses or other risk indicators.</w:t>
      </w:r>
    </w:p>
    <w:p w14:paraId="41771676" w14:textId="77777777" w:rsidR="00E05524" w:rsidRPr="00F0426C" w:rsidRDefault="00E05524" w:rsidP="00CC1CB8">
      <w:pPr>
        <w:pStyle w:val="Header1"/>
        <w:rPr>
          <w:rFonts w:asciiTheme="minorHAnsi" w:hAnsiTheme="minorHAnsi" w:cstheme="minorHAnsi"/>
          <w:b w:val="0"/>
          <w:color w:val="auto"/>
          <w:sz w:val="22"/>
          <w:szCs w:val="22"/>
        </w:rPr>
      </w:pPr>
    </w:p>
    <w:p w14:paraId="4ECCBEED" w14:textId="77777777" w:rsidR="00CC1CB8" w:rsidRPr="00F0426C" w:rsidRDefault="00CC1CB8" w:rsidP="00CC1CB8">
      <w:pPr>
        <w:pStyle w:val="Header1"/>
        <w:rPr>
          <w:rFonts w:asciiTheme="minorHAnsi" w:hAnsiTheme="minorHAnsi" w:cstheme="minorHAnsi"/>
          <w:b w:val="0"/>
          <w:color w:val="auto"/>
          <w:sz w:val="22"/>
          <w:szCs w:val="22"/>
        </w:rPr>
      </w:pPr>
    </w:p>
    <w:p w14:paraId="1FC57BEB" w14:textId="05C97071" w:rsidR="00CC1CB8" w:rsidRPr="00F0426C" w:rsidRDefault="00CC1CB8" w:rsidP="00CC1CB8">
      <w:pPr>
        <w:pStyle w:val="Header2"/>
        <w:rPr>
          <w:rFonts w:asciiTheme="minorHAnsi" w:hAnsiTheme="minorHAnsi" w:cstheme="minorHAnsi"/>
        </w:rPr>
      </w:pPr>
      <w:r w:rsidRPr="00F0426C">
        <w:rPr>
          <w:rFonts w:asciiTheme="minorHAnsi" w:hAnsiTheme="minorHAnsi" w:cstheme="minorHAnsi"/>
        </w:rPr>
        <w:t>2.2.</w:t>
      </w:r>
      <w:r w:rsidR="00150248" w:rsidRPr="00F0426C">
        <w:rPr>
          <w:rFonts w:asciiTheme="minorHAnsi" w:hAnsiTheme="minorHAnsi" w:cstheme="minorHAnsi"/>
        </w:rPr>
        <w:t xml:space="preserve"> </w:t>
      </w:r>
      <w:r w:rsidRPr="00F0426C">
        <w:rPr>
          <w:rFonts w:asciiTheme="minorHAnsi" w:hAnsiTheme="minorHAnsi" w:cstheme="minorHAnsi"/>
        </w:rPr>
        <w:t>Exposure assessment</w:t>
      </w:r>
    </w:p>
    <w:p w14:paraId="762F9679" w14:textId="77777777" w:rsidR="00CC1CB8" w:rsidRPr="00F0426C" w:rsidRDefault="00CC1CB8" w:rsidP="00CC1CB8">
      <w:pPr>
        <w:pStyle w:val="Header1"/>
        <w:rPr>
          <w:rFonts w:asciiTheme="minorHAnsi" w:hAnsiTheme="minorHAnsi" w:cstheme="minorHAnsi"/>
          <w:b w:val="0"/>
          <w:color w:val="auto"/>
          <w:sz w:val="22"/>
          <w:szCs w:val="22"/>
        </w:rPr>
      </w:pPr>
      <w:r w:rsidRPr="00F0426C">
        <w:rPr>
          <w:rFonts w:asciiTheme="minorHAnsi" w:hAnsiTheme="minorHAnsi" w:cstheme="minorHAnsi"/>
          <w:b w:val="0"/>
          <w:color w:val="auto"/>
          <w:sz w:val="22"/>
          <w:szCs w:val="22"/>
        </w:rPr>
        <w:lastRenderedPageBreak/>
        <w:t>The Consultant will rely on current best practice in assessing and predicting the probability of future climate trends. Exposure analysis will also rely on historical evidence of climate variability related to the relevant variable and hazards in the relevant locations. The consultant will clearly document the sources of such historical data, which will also include consultation with relevant stakeholders. The Consultant will attribute a score of “High exposure”, “Medium exposure” or “No exposure”. For the purpose of assessing future climate exposure the Consultant will take into account the economic life of assets.</w:t>
      </w:r>
    </w:p>
    <w:p w14:paraId="1AAC9153" w14:textId="77777777" w:rsidR="00CC1CB8" w:rsidRPr="00F0426C" w:rsidRDefault="00CC1CB8" w:rsidP="00CC1CB8">
      <w:pPr>
        <w:pStyle w:val="Header1"/>
        <w:rPr>
          <w:rFonts w:asciiTheme="minorHAnsi" w:hAnsiTheme="minorHAnsi" w:cstheme="minorHAnsi"/>
          <w:b w:val="0"/>
          <w:color w:val="auto"/>
          <w:sz w:val="22"/>
          <w:szCs w:val="22"/>
        </w:rPr>
      </w:pPr>
    </w:p>
    <w:p w14:paraId="694FF03F" w14:textId="4F8EA86C" w:rsidR="00CC1CB8" w:rsidRPr="00F0426C" w:rsidRDefault="00CC1CB8" w:rsidP="00CC1CB8">
      <w:pPr>
        <w:pStyle w:val="Header2"/>
        <w:rPr>
          <w:rFonts w:asciiTheme="minorHAnsi" w:hAnsiTheme="minorHAnsi" w:cstheme="minorHAnsi"/>
        </w:rPr>
      </w:pPr>
      <w:r w:rsidRPr="00F0426C">
        <w:rPr>
          <w:rFonts w:asciiTheme="minorHAnsi" w:hAnsiTheme="minorHAnsi" w:cstheme="minorHAnsi"/>
        </w:rPr>
        <w:t>2.3.</w:t>
      </w:r>
      <w:r w:rsidR="00150248" w:rsidRPr="00F0426C">
        <w:rPr>
          <w:rFonts w:asciiTheme="minorHAnsi" w:hAnsiTheme="minorHAnsi" w:cstheme="minorHAnsi"/>
        </w:rPr>
        <w:t xml:space="preserve"> </w:t>
      </w:r>
      <w:r w:rsidR="00493FEB" w:rsidRPr="00F0426C">
        <w:rPr>
          <w:rFonts w:asciiTheme="minorHAnsi" w:hAnsiTheme="minorHAnsi" w:cstheme="minorHAnsi"/>
        </w:rPr>
        <w:t>A</w:t>
      </w:r>
      <w:r w:rsidRPr="00F0426C">
        <w:rPr>
          <w:rFonts w:asciiTheme="minorHAnsi" w:hAnsiTheme="minorHAnsi" w:cstheme="minorHAnsi"/>
        </w:rPr>
        <w:t>ssessment</w:t>
      </w:r>
      <w:r w:rsidR="00493FEB" w:rsidRPr="00F0426C">
        <w:rPr>
          <w:rFonts w:asciiTheme="minorHAnsi" w:hAnsiTheme="minorHAnsi" w:cstheme="minorHAnsi"/>
        </w:rPr>
        <w:t xml:space="preserve"> of </w:t>
      </w:r>
      <w:r w:rsidR="007802B3">
        <w:rPr>
          <w:rFonts w:asciiTheme="minorHAnsi" w:hAnsiTheme="minorHAnsi" w:cstheme="minorHAnsi"/>
        </w:rPr>
        <w:t>risk lik</w:t>
      </w:r>
      <w:r w:rsidR="00BB2E45">
        <w:rPr>
          <w:rFonts w:asciiTheme="minorHAnsi" w:hAnsiTheme="minorHAnsi" w:cstheme="minorHAnsi"/>
        </w:rPr>
        <w:t>e</w:t>
      </w:r>
      <w:r w:rsidR="007802B3">
        <w:rPr>
          <w:rFonts w:asciiTheme="minorHAnsi" w:hAnsiTheme="minorHAnsi" w:cstheme="minorHAnsi"/>
        </w:rPr>
        <w:t>lihood</w:t>
      </w:r>
    </w:p>
    <w:p w14:paraId="3AC08B96" w14:textId="487E3424" w:rsidR="00CC1CB8" w:rsidRPr="00F0426C" w:rsidRDefault="00CC1CB8" w:rsidP="00CC1CB8">
      <w:pPr>
        <w:pStyle w:val="Header1"/>
        <w:rPr>
          <w:rFonts w:asciiTheme="minorHAnsi" w:hAnsiTheme="minorHAnsi" w:cstheme="minorHAnsi"/>
          <w:b w:val="0"/>
          <w:color w:val="auto"/>
          <w:sz w:val="22"/>
          <w:szCs w:val="22"/>
        </w:rPr>
      </w:pPr>
      <w:r w:rsidRPr="00F0426C">
        <w:rPr>
          <w:rFonts w:asciiTheme="minorHAnsi" w:hAnsiTheme="minorHAnsi" w:cstheme="minorHAnsi"/>
          <w:b w:val="0"/>
          <w:color w:val="auto"/>
          <w:sz w:val="22"/>
          <w:szCs w:val="22"/>
        </w:rPr>
        <w:t xml:space="preserve">The Consultant may assess the </w:t>
      </w:r>
      <w:r w:rsidR="007F04AD" w:rsidRPr="00F0426C">
        <w:rPr>
          <w:rFonts w:asciiTheme="minorHAnsi" w:hAnsiTheme="minorHAnsi" w:cstheme="minorHAnsi"/>
          <w:b w:val="0"/>
          <w:color w:val="auto"/>
          <w:sz w:val="22"/>
          <w:szCs w:val="22"/>
        </w:rPr>
        <w:t xml:space="preserve">potential </w:t>
      </w:r>
      <w:r w:rsidR="00BB2E45">
        <w:rPr>
          <w:rFonts w:asciiTheme="minorHAnsi" w:hAnsiTheme="minorHAnsi" w:cstheme="minorHAnsi"/>
          <w:b w:val="0"/>
          <w:color w:val="auto"/>
          <w:sz w:val="22"/>
          <w:szCs w:val="22"/>
        </w:rPr>
        <w:t>likelihood of risks</w:t>
      </w:r>
      <w:r w:rsidR="007F04AD" w:rsidRPr="00F0426C">
        <w:rPr>
          <w:rFonts w:asciiTheme="minorHAnsi" w:hAnsiTheme="minorHAnsi" w:cstheme="minorHAnsi"/>
          <w:b w:val="0"/>
          <w:color w:val="auto"/>
          <w:sz w:val="22"/>
          <w:szCs w:val="22"/>
        </w:rPr>
        <w:t xml:space="preserve"> on </w:t>
      </w:r>
      <w:r w:rsidRPr="00F0426C">
        <w:rPr>
          <w:rFonts w:asciiTheme="minorHAnsi" w:hAnsiTheme="minorHAnsi" w:cstheme="minorHAnsi"/>
          <w:b w:val="0"/>
          <w:color w:val="auto"/>
          <w:sz w:val="22"/>
          <w:szCs w:val="22"/>
        </w:rPr>
        <w:t xml:space="preserve">the project </w:t>
      </w:r>
      <w:r w:rsidR="007F04AD" w:rsidRPr="00F0426C">
        <w:rPr>
          <w:rFonts w:asciiTheme="minorHAnsi" w:hAnsiTheme="minorHAnsi" w:cstheme="minorHAnsi"/>
          <w:b w:val="0"/>
          <w:color w:val="auto"/>
          <w:sz w:val="22"/>
          <w:szCs w:val="22"/>
        </w:rPr>
        <w:t>from</w:t>
      </w:r>
      <w:r w:rsidRPr="00F0426C">
        <w:rPr>
          <w:rFonts w:asciiTheme="minorHAnsi" w:hAnsiTheme="minorHAnsi" w:cstheme="minorHAnsi"/>
          <w:b w:val="0"/>
          <w:color w:val="auto"/>
          <w:sz w:val="22"/>
          <w:szCs w:val="22"/>
        </w:rPr>
        <w:t xml:space="preserve"> each relevant variable/hazard by combining the outcomes of the </w:t>
      </w:r>
      <w:r w:rsidR="006B2D31">
        <w:rPr>
          <w:rFonts w:asciiTheme="minorHAnsi" w:hAnsiTheme="minorHAnsi" w:cstheme="minorHAnsi"/>
          <w:b w:val="0"/>
          <w:color w:val="auto"/>
          <w:sz w:val="22"/>
          <w:szCs w:val="22"/>
        </w:rPr>
        <w:t>vulnerability</w:t>
      </w:r>
      <w:r w:rsidRPr="00F0426C">
        <w:rPr>
          <w:rFonts w:asciiTheme="minorHAnsi" w:hAnsiTheme="minorHAnsi" w:cstheme="minorHAnsi"/>
          <w:b w:val="0"/>
          <w:color w:val="auto"/>
          <w:sz w:val="22"/>
          <w:szCs w:val="22"/>
        </w:rPr>
        <w:t xml:space="preserve"> and exposure assessments using </w:t>
      </w:r>
      <w:r w:rsidR="00E85D9A">
        <w:rPr>
          <w:rFonts w:asciiTheme="minorHAnsi" w:hAnsiTheme="minorHAnsi" w:cstheme="minorHAnsi"/>
          <w:b w:val="0"/>
          <w:color w:val="auto"/>
          <w:sz w:val="22"/>
          <w:szCs w:val="22"/>
        </w:rPr>
        <w:t>a</w:t>
      </w:r>
      <w:r w:rsidRPr="00F0426C">
        <w:rPr>
          <w:rFonts w:asciiTheme="minorHAnsi" w:hAnsiTheme="minorHAnsi" w:cstheme="minorHAnsi"/>
          <w:b w:val="0"/>
          <w:color w:val="auto"/>
          <w:sz w:val="22"/>
          <w:szCs w:val="22"/>
        </w:rPr>
        <w:t xml:space="preserve"> </w:t>
      </w:r>
      <w:r w:rsidR="00E85D9A">
        <w:rPr>
          <w:rFonts w:asciiTheme="minorHAnsi" w:hAnsiTheme="minorHAnsi" w:cstheme="minorHAnsi"/>
          <w:b w:val="0"/>
          <w:color w:val="auto"/>
          <w:sz w:val="22"/>
          <w:szCs w:val="22"/>
        </w:rPr>
        <w:t>matrix</w:t>
      </w:r>
      <w:r w:rsidRPr="00F0426C">
        <w:rPr>
          <w:rFonts w:asciiTheme="minorHAnsi" w:hAnsiTheme="minorHAnsi" w:cstheme="minorHAnsi"/>
          <w:b w:val="0"/>
          <w:color w:val="auto"/>
          <w:sz w:val="22"/>
          <w:szCs w:val="22"/>
        </w:rPr>
        <w:t>.</w:t>
      </w:r>
    </w:p>
    <w:p w14:paraId="07B7C626" w14:textId="77777777" w:rsidR="00CC1CB8" w:rsidRPr="00F0426C" w:rsidRDefault="00CC1CB8" w:rsidP="00CC1CB8">
      <w:pPr>
        <w:pStyle w:val="Header1"/>
        <w:rPr>
          <w:rFonts w:asciiTheme="minorHAnsi" w:hAnsiTheme="minorHAnsi" w:cstheme="minorHAnsi"/>
          <w:b w:val="0"/>
          <w:color w:val="auto"/>
          <w:sz w:val="22"/>
          <w:szCs w:val="22"/>
        </w:rPr>
      </w:pPr>
    </w:p>
    <w:p w14:paraId="21316EDC" w14:textId="05CEFB37" w:rsidR="00CC1CB8" w:rsidRPr="00F0426C" w:rsidRDefault="00CC1CB8" w:rsidP="00CC1CB8">
      <w:pPr>
        <w:pStyle w:val="Header1"/>
        <w:rPr>
          <w:rFonts w:asciiTheme="minorHAnsi" w:hAnsiTheme="minorHAnsi" w:cstheme="minorHAnsi"/>
          <w:b w:val="0"/>
          <w:color w:val="auto"/>
          <w:sz w:val="22"/>
          <w:szCs w:val="22"/>
        </w:rPr>
      </w:pPr>
      <w:r w:rsidRPr="00F0426C">
        <w:rPr>
          <w:rFonts w:asciiTheme="minorHAnsi" w:hAnsiTheme="minorHAnsi" w:cstheme="minorHAnsi"/>
          <w:b w:val="0"/>
          <w:color w:val="auto"/>
          <w:sz w:val="22"/>
          <w:szCs w:val="22"/>
        </w:rPr>
        <w:t xml:space="preserve">In such a case, as the output the Consultant will produce the final matrix listing the level of </w:t>
      </w:r>
      <w:r w:rsidR="0028420A" w:rsidRPr="00F0426C">
        <w:rPr>
          <w:rFonts w:asciiTheme="minorHAnsi" w:hAnsiTheme="minorHAnsi" w:cstheme="minorHAnsi"/>
          <w:b w:val="0"/>
          <w:color w:val="auto"/>
          <w:sz w:val="22"/>
          <w:szCs w:val="22"/>
        </w:rPr>
        <w:t>potenti</w:t>
      </w:r>
      <w:r w:rsidR="00E85D9A">
        <w:rPr>
          <w:rFonts w:asciiTheme="minorHAnsi" w:hAnsiTheme="minorHAnsi" w:cstheme="minorHAnsi"/>
          <w:b w:val="0"/>
          <w:color w:val="auto"/>
          <w:sz w:val="22"/>
          <w:szCs w:val="22"/>
        </w:rPr>
        <w:t xml:space="preserve">al risk </w:t>
      </w:r>
      <w:r w:rsidR="0028420A" w:rsidRPr="00F0426C">
        <w:rPr>
          <w:rFonts w:asciiTheme="minorHAnsi" w:hAnsiTheme="minorHAnsi" w:cstheme="minorHAnsi"/>
          <w:b w:val="0"/>
          <w:color w:val="auto"/>
          <w:sz w:val="22"/>
          <w:szCs w:val="22"/>
        </w:rPr>
        <w:t xml:space="preserve">of </w:t>
      </w:r>
      <w:r w:rsidRPr="00F0426C">
        <w:rPr>
          <w:rFonts w:asciiTheme="minorHAnsi" w:hAnsiTheme="minorHAnsi" w:cstheme="minorHAnsi"/>
          <w:b w:val="0"/>
          <w:color w:val="auto"/>
          <w:sz w:val="22"/>
          <w:szCs w:val="22"/>
        </w:rPr>
        <w:t xml:space="preserve">the various components of the project to all relevant variables. The text accompanying the matrix shall clearly identify (i) the elements of the project that are </w:t>
      </w:r>
      <w:r w:rsidR="003F00ED" w:rsidRPr="00F0426C">
        <w:rPr>
          <w:rFonts w:asciiTheme="minorHAnsi" w:hAnsiTheme="minorHAnsi" w:cstheme="minorHAnsi"/>
          <w:b w:val="0"/>
          <w:color w:val="auto"/>
          <w:sz w:val="22"/>
          <w:szCs w:val="22"/>
        </w:rPr>
        <w:t>subject to potential climate impacts</w:t>
      </w:r>
      <w:r w:rsidRPr="00F0426C">
        <w:rPr>
          <w:rFonts w:asciiTheme="minorHAnsi" w:hAnsiTheme="minorHAnsi" w:cstheme="minorHAnsi"/>
          <w:b w:val="0"/>
          <w:color w:val="auto"/>
          <w:sz w:val="22"/>
          <w:szCs w:val="22"/>
        </w:rPr>
        <w:t xml:space="preserve"> and (ii) the nature of this (e.g. the consequence of certain hazards, the time-horizon for their potential manifestation, the specific components of the project that</w:t>
      </w:r>
      <w:r w:rsidR="00150248" w:rsidRPr="00F0426C">
        <w:rPr>
          <w:rFonts w:asciiTheme="minorHAnsi" w:hAnsiTheme="minorHAnsi" w:cstheme="minorHAnsi"/>
          <w:b w:val="0"/>
          <w:color w:val="auto"/>
          <w:sz w:val="22"/>
          <w:szCs w:val="22"/>
        </w:rPr>
        <w:t xml:space="preserve"> </w:t>
      </w:r>
      <w:r w:rsidRPr="00F0426C">
        <w:rPr>
          <w:rFonts w:asciiTheme="minorHAnsi" w:hAnsiTheme="minorHAnsi" w:cstheme="minorHAnsi"/>
          <w:b w:val="0"/>
          <w:color w:val="auto"/>
          <w:sz w:val="22"/>
          <w:szCs w:val="22"/>
        </w:rPr>
        <w:t>may be affected, etc.).</w:t>
      </w:r>
    </w:p>
    <w:p w14:paraId="0076A094" w14:textId="77777777" w:rsidR="00CC1CB8" w:rsidRPr="00F0426C" w:rsidRDefault="00CC1CB8" w:rsidP="00CC1CB8">
      <w:pPr>
        <w:pStyle w:val="Header1"/>
        <w:rPr>
          <w:rFonts w:asciiTheme="minorHAnsi" w:hAnsiTheme="minorHAnsi" w:cstheme="minorHAnsi"/>
          <w:b w:val="0"/>
          <w:color w:val="auto"/>
          <w:sz w:val="22"/>
          <w:szCs w:val="22"/>
        </w:rPr>
      </w:pPr>
    </w:p>
    <w:p w14:paraId="0A625627" w14:textId="77777777" w:rsidR="00CC1CB8" w:rsidRPr="00F0426C" w:rsidRDefault="00CC1CB8" w:rsidP="00CC1CB8">
      <w:pPr>
        <w:pStyle w:val="Header1"/>
        <w:rPr>
          <w:rFonts w:asciiTheme="minorHAnsi" w:hAnsiTheme="minorHAnsi" w:cstheme="minorHAnsi"/>
          <w:b w:val="0"/>
          <w:color w:val="auto"/>
          <w:sz w:val="22"/>
          <w:szCs w:val="22"/>
        </w:rPr>
      </w:pPr>
    </w:p>
    <w:p w14:paraId="798FCB84" w14:textId="77777777" w:rsidR="00CC1CB8" w:rsidRPr="00F0426C" w:rsidRDefault="00CC1CB8" w:rsidP="00CC1CB8">
      <w:pPr>
        <w:pStyle w:val="Header2"/>
        <w:rPr>
          <w:rFonts w:asciiTheme="minorHAnsi" w:hAnsiTheme="minorHAnsi" w:cstheme="minorHAnsi"/>
        </w:rPr>
      </w:pPr>
      <w:r w:rsidRPr="00F0426C">
        <w:rPr>
          <w:rFonts w:asciiTheme="minorHAnsi" w:hAnsiTheme="minorHAnsi" w:cstheme="minorHAnsi"/>
        </w:rPr>
        <w:t>2.5. Risk assessment</w:t>
      </w:r>
    </w:p>
    <w:p w14:paraId="5F9407C4" w14:textId="6D077D84" w:rsidR="00CC1CB8" w:rsidRPr="00F0426C" w:rsidRDefault="00CC1CB8" w:rsidP="00CC1CB8">
      <w:pPr>
        <w:pStyle w:val="Header1"/>
        <w:rPr>
          <w:rFonts w:asciiTheme="minorHAnsi" w:hAnsiTheme="minorHAnsi" w:cstheme="minorHAnsi"/>
          <w:b w:val="0"/>
          <w:color w:val="auto"/>
          <w:sz w:val="22"/>
          <w:szCs w:val="22"/>
        </w:rPr>
      </w:pPr>
      <w:r w:rsidRPr="00F0426C">
        <w:rPr>
          <w:rFonts w:asciiTheme="minorHAnsi" w:hAnsiTheme="minorHAnsi" w:cstheme="minorHAnsi"/>
          <w:b w:val="0"/>
          <w:color w:val="auto"/>
          <w:sz w:val="22"/>
          <w:szCs w:val="22"/>
        </w:rPr>
        <w:t>The Consultant may prioritise risks identified in the Risk Register through a Risk Matrix built</w:t>
      </w:r>
      <w:r w:rsidR="00150248" w:rsidRPr="00F0426C">
        <w:rPr>
          <w:rFonts w:asciiTheme="minorHAnsi" w:hAnsiTheme="minorHAnsi" w:cstheme="minorHAnsi"/>
          <w:b w:val="0"/>
          <w:color w:val="auto"/>
          <w:sz w:val="22"/>
          <w:szCs w:val="22"/>
        </w:rPr>
        <w:t xml:space="preserve"> </w:t>
      </w:r>
      <w:r w:rsidRPr="00F0426C">
        <w:rPr>
          <w:rFonts w:asciiTheme="minorHAnsi" w:hAnsiTheme="minorHAnsi" w:cstheme="minorHAnsi"/>
          <w:b w:val="0"/>
          <w:color w:val="auto"/>
          <w:sz w:val="22"/>
          <w:szCs w:val="22"/>
        </w:rPr>
        <w:t>on the probability and impact scores of the risks.</w:t>
      </w:r>
    </w:p>
    <w:p w14:paraId="4CFAC8C3" w14:textId="77777777" w:rsidR="00CC1CB8" w:rsidRPr="00F0426C" w:rsidRDefault="00CC1CB8" w:rsidP="00CC1CB8">
      <w:pPr>
        <w:pStyle w:val="Header1"/>
        <w:rPr>
          <w:rFonts w:asciiTheme="minorHAnsi" w:hAnsiTheme="minorHAnsi" w:cstheme="minorHAnsi"/>
          <w:b w:val="0"/>
          <w:color w:val="auto"/>
          <w:sz w:val="22"/>
          <w:szCs w:val="22"/>
        </w:rPr>
      </w:pPr>
    </w:p>
    <w:p w14:paraId="4BF4C385" w14:textId="77777777" w:rsidR="00CC1CB8" w:rsidRPr="00F0426C" w:rsidRDefault="00CC1CB8" w:rsidP="00CC1CB8">
      <w:pPr>
        <w:pStyle w:val="Header2"/>
        <w:rPr>
          <w:rFonts w:asciiTheme="minorHAnsi" w:hAnsiTheme="minorHAnsi" w:cstheme="minorHAnsi"/>
        </w:rPr>
      </w:pPr>
      <w:r w:rsidRPr="00F0426C">
        <w:rPr>
          <w:rFonts w:asciiTheme="minorHAnsi" w:hAnsiTheme="minorHAnsi" w:cstheme="minorHAnsi"/>
        </w:rPr>
        <w:t>2.6. Identification of adaptation options</w:t>
      </w:r>
    </w:p>
    <w:p w14:paraId="07FDA7A0" w14:textId="396F3D98" w:rsidR="00CC1CB8" w:rsidRPr="00F0426C" w:rsidRDefault="00CC1CB8" w:rsidP="00CC1CB8">
      <w:pPr>
        <w:pStyle w:val="Header1"/>
        <w:rPr>
          <w:rFonts w:asciiTheme="minorHAnsi" w:hAnsiTheme="minorHAnsi" w:cstheme="minorHAnsi"/>
          <w:b w:val="0"/>
          <w:color w:val="auto"/>
          <w:sz w:val="22"/>
          <w:szCs w:val="22"/>
        </w:rPr>
      </w:pPr>
      <w:r w:rsidRPr="00F0426C">
        <w:rPr>
          <w:rFonts w:asciiTheme="minorHAnsi" w:hAnsiTheme="minorHAnsi" w:cstheme="minorHAnsi"/>
          <w:b w:val="0"/>
          <w:color w:val="auto"/>
          <w:sz w:val="22"/>
          <w:szCs w:val="22"/>
        </w:rPr>
        <w:t xml:space="preserve">The Consultant should identify </w:t>
      </w:r>
      <w:r w:rsidR="00D3076A">
        <w:rPr>
          <w:rFonts w:asciiTheme="minorHAnsi" w:hAnsiTheme="minorHAnsi" w:cstheme="minorHAnsi"/>
          <w:b w:val="0"/>
          <w:color w:val="auto"/>
          <w:sz w:val="22"/>
          <w:szCs w:val="22"/>
        </w:rPr>
        <w:t xml:space="preserve">and appraise </w:t>
      </w:r>
      <w:r w:rsidRPr="00F0426C">
        <w:rPr>
          <w:rFonts w:asciiTheme="minorHAnsi" w:hAnsiTheme="minorHAnsi" w:cstheme="minorHAnsi"/>
          <w:b w:val="0"/>
          <w:color w:val="auto"/>
          <w:sz w:val="22"/>
          <w:szCs w:val="22"/>
        </w:rPr>
        <w:t>options that perform well under conditions of uncertainty e.g. no</w:t>
      </w:r>
      <w:r w:rsidR="00F47BAE" w:rsidRPr="00F0426C">
        <w:rPr>
          <w:rFonts w:asciiTheme="minorHAnsi" w:hAnsiTheme="minorHAnsi" w:cstheme="minorHAnsi"/>
          <w:b w:val="0"/>
          <w:color w:val="auto"/>
          <w:sz w:val="22"/>
          <w:szCs w:val="22"/>
        </w:rPr>
        <w:t>/low</w:t>
      </w:r>
      <w:r w:rsidRPr="00F0426C">
        <w:rPr>
          <w:rFonts w:asciiTheme="minorHAnsi" w:hAnsiTheme="minorHAnsi" w:cstheme="minorHAnsi"/>
          <w:b w:val="0"/>
          <w:color w:val="auto"/>
          <w:sz w:val="22"/>
          <w:szCs w:val="22"/>
        </w:rPr>
        <w:t xml:space="preserve"> regret options, flexible options or soft measures, as well as options whose viability depends on (i) certain events taking place when risks depend on certain threshold effects, (ii) further knowledge on uncertain elements of the system or (iii) the risk attitude of decision-makers.</w:t>
      </w:r>
    </w:p>
    <w:p w14:paraId="29146497" w14:textId="77777777" w:rsidR="00CC1CB8" w:rsidRPr="00F0426C" w:rsidRDefault="00CC1CB8" w:rsidP="00CC1CB8">
      <w:pPr>
        <w:pStyle w:val="Header1"/>
        <w:rPr>
          <w:rFonts w:asciiTheme="minorHAnsi" w:hAnsiTheme="minorHAnsi" w:cstheme="minorHAnsi"/>
          <w:b w:val="0"/>
          <w:color w:val="auto"/>
          <w:sz w:val="22"/>
          <w:szCs w:val="22"/>
        </w:rPr>
      </w:pPr>
    </w:p>
    <w:p w14:paraId="251FFE4C" w14:textId="7D0740B5" w:rsidR="00CC1CB8" w:rsidRPr="00F0426C" w:rsidRDefault="00CC1CB8" w:rsidP="00CC1CB8">
      <w:pPr>
        <w:pStyle w:val="Header1"/>
        <w:rPr>
          <w:rFonts w:asciiTheme="minorHAnsi" w:hAnsiTheme="minorHAnsi" w:cstheme="minorHAnsi"/>
          <w:b w:val="0"/>
          <w:color w:val="auto"/>
          <w:sz w:val="22"/>
          <w:szCs w:val="22"/>
        </w:rPr>
      </w:pPr>
      <w:r w:rsidRPr="00F0426C">
        <w:rPr>
          <w:rFonts w:asciiTheme="minorHAnsi" w:hAnsiTheme="minorHAnsi" w:cstheme="minorHAnsi"/>
          <w:b w:val="0"/>
          <w:color w:val="auto"/>
          <w:sz w:val="22"/>
          <w:szCs w:val="22"/>
        </w:rPr>
        <w:t>A range of adaptation options may include among others: soft solutions (i.e. reallocation of resources, behavioural change, training and capacity building, institutional reforms), safety margins to cope with uncertainties, hard engineering solutions (e.g. retrofit of infrastructure, flexible designs allowing for future modification of infrastructure if needed), and insurance, emergency plans. Response to risks may include design criteria and/or measures to be</w:t>
      </w:r>
      <w:r w:rsidR="00150248" w:rsidRPr="00F0426C">
        <w:rPr>
          <w:rFonts w:asciiTheme="minorHAnsi" w:hAnsiTheme="minorHAnsi" w:cstheme="minorHAnsi"/>
          <w:b w:val="0"/>
          <w:color w:val="auto"/>
          <w:sz w:val="22"/>
          <w:szCs w:val="22"/>
        </w:rPr>
        <w:t xml:space="preserve"> </w:t>
      </w:r>
      <w:r w:rsidRPr="00F0426C">
        <w:rPr>
          <w:rFonts w:asciiTheme="minorHAnsi" w:hAnsiTheme="minorHAnsi" w:cstheme="minorHAnsi"/>
          <w:b w:val="0"/>
          <w:color w:val="auto"/>
          <w:sz w:val="22"/>
          <w:szCs w:val="22"/>
        </w:rPr>
        <w:t xml:space="preserve">included in operation. </w:t>
      </w:r>
    </w:p>
    <w:p w14:paraId="576B670D" w14:textId="77777777" w:rsidR="00CC1CB8" w:rsidRPr="00F0426C" w:rsidRDefault="00CC1CB8" w:rsidP="00CC1CB8">
      <w:pPr>
        <w:pStyle w:val="Header1"/>
        <w:rPr>
          <w:rFonts w:asciiTheme="minorHAnsi" w:hAnsiTheme="minorHAnsi" w:cstheme="minorHAnsi"/>
          <w:b w:val="0"/>
          <w:color w:val="auto"/>
          <w:sz w:val="22"/>
          <w:szCs w:val="22"/>
        </w:rPr>
      </w:pPr>
    </w:p>
    <w:p w14:paraId="63C6E7FF" w14:textId="4728C6B3" w:rsidR="00624CE5" w:rsidRPr="00F0426C" w:rsidRDefault="00CC1CB8" w:rsidP="00A740A2">
      <w:pPr>
        <w:pStyle w:val="Header1"/>
        <w:rPr>
          <w:rFonts w:asciiTheme="minorHAnsi" w:hAnsiTheme="minorHAnsi" w:cstheme="minorHAnsi"/>
        </w:rPr>
      </w:pPr>
      <w:r w:rsidRPr="00F0426C">
        <w:rPr>
          <w:rFonts w:asciiTheme="minorHAnsi" w:hAnsiTheme="minorHAnsi" w:cstheme="minorHAnsi"/>
          <w:b w:val="0"/>
          <w:color w:val="auto"/>
          <w:sz w:val="22"/>
          <w:szCs w:val="22"/>
        </w:rPr>
        <w:t xml:space="preserve">The Consultant should pay attention to the fact that none of the identified options should increase vulnerability of other systems (outside the project boundaries). Options that are outside scope of the project or outside control of the </w:t>
      </w:r>
      <w:r w:rsidR="00C7522D" w:rsidRPr="00F0426C">
        <w:rPr>
          <w:rFonts w:asciiTheme="minorHAnsi" w:hAnsiTheme="minorHAnsi" w:cstheme="minorHAnsi"/>
          <w:b w:val="0"/>
          <w:color w:val="auto"/>
          <w:sz w:val="22"/>
          <w:szCs w:val="22"/>
        </w:rPr>
        <w:t>project board</w:t>
      </w:r>
      <w:r w:rsidRPr="00F0426C">
        <w:rPr>
          <w:rFonts w:asciiTheme="minorHAnsi" w:hAnsiTheme="minorHAnsi" w:cstheme="minorHAnsi"/>
          <w:b w:val="0"/>
          <w:color w:val="auto"/>
          <w:sz w:val="22"/>
          <w:szCs w:val="22"/>
        </w:rPr>
        <w:t>, but which do enhance the long term resilience of the project should be made subject of clear recommendations for future act</w:t>
      </w:r>
      <w:r w:rsidR="00A740A2" w:rsidRPr="00F0426C">
        <w:rPr>
          <w:rFonts w:asciiTheme="minorHAnsi" w:hAnsiTheme="minorHAnsi" w:cstheme="minorHAnsi"/>
          <w:b w:val="0"/>
          <w:color w:val="auto"/>
          <w:sz w:val="22"/>
          <w:szCs w:val="22"/>
        </w:rPr>
        <w:t>ion at relevant governing level.</w:t>
      </w:r>
    </w:p>
    <w:sectPr w:rsidR="00624CE5" w:rsidRPr="00F0426C">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CB9FA7" w14:textId="77777777" w:rsidR="00966C47" w:rsidRDefault="00966C47" w:rsidP="00CC1CB8">
      <w:pPr>
        <w:spacing w:after="0" w:line="240" w:lineRule="auto"/>
      </w:pPr>
      <w:r>
        <w:separator/>
      </w:r>
    </w:p>
  </w:endnote>
  <w:endnote w:type="continuationSeparator" w:id="0">
    <w:p w14:paraId="1156F90A" w14:textId="77777777" w:rsidR="00966C47" w:rsidRDefault="00966C47" w:rsidP="00CC1C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9396816"/>
      <w:docPartObj>
        <w:docPartGallery w:val="Page Numbers (Bottom of Page)"/>
        <w:docPartUnique/>
      </w:docPartObj>
    </w:sdtPr>
    <w:sdtEndPr>
      <w:rPr>
        <w:noProof/>
      </w:rPr>
    </w:sdtEndPr>
    <w:sdtContent>
      <w:p w14:paraId="57A5580F" w14:textId="3B10B328" w:rsidR="00A13627" w:rsidRDefault="00A13627">
        <w:pPr>
          <w:pStyle w:val="Footer"/>
          <w:jc w:val="right"/>
        </w:pPr>
        <w:r>
          <w:fldChar w:fldCharType="begin"/>
        </w:r>
        <w:r>
          <w:instrText xml:space="preserve"> PAGE   \* MERGEFORMAT </w:instrText>
        </w:r>
        <w:r>
          <w:fldChar w:fldCharType="separate"/>
        </w:r>
        <w:r w:rsidR="005C774F">
          <w:rPr>
            <w:noProof/>
          </w:rPr>
          <w:t>1</w:t>
        </w:r>
        <w:r>
          <w:rPr>
            <w:noProof/>
          </w:rPr>
          <w:fldChar w:fldCharType="end"/>
        </w:r>
      </w:p>
    </w:sdtContent>
  </w:sdt>
  <w:p w14:paraId="299D4E4D" w14:textId="77777777" w:rsidR="00A13627" w:rsidRDefault="00A136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57F0DD" w14:textId="77777777" w:rsidR="00966C47" w:rsidRDefault="00966C47" w:rsidP="00CC1CB8">
      <w:pPr>
        <w:spacing w:after="0" w:line="240" w:lineRule="auto"/>
      </w:pPr>
      <w:r>
        <w:separator/>
      </w:r>
    </w:p>
  </w:footnote>
  <w:footnote w:type="continuationSeparator" w:id="0">
    <w:p w14:paraId="163E6572" w14:textId="77777777" w:rsidR="00966C47" w:rsidRDefault="00966C47" w:rsidP="00CC1CB8">
      <w:pPr>
        <w:spacing w:after="0" w:line="240" w:lineRule="auto"/>
      </w:pPr>
      <w:r>
        <w:continuationSeparator/>
      </w:r>
    </w:p>
  </w:footnote>
  <w:footnote w:id="1">
    <w:p w14:paraId="3EB2748D" w14:textId="45C3B35B" w:rsidR="00150248" w:rsidRPr="00A13627" w:rsidRDefault="00150248">
      <w:pPr>
        <w:pStyle w:val="FootnoteText"/>
        <w:rPr>
          <w:rFonts w:asciiTheme="minorHAnsi" w:hAnsiTheme="minorHAnsi" w:cstheme="minorHAnsi"/>
        </w:rPr>
      </w:pPr>
      <w:r w:rsidRPr="003071E4">
        <w:rPr>
          <w:rStyle w:val="FootnoteReference"/>
          <w:rFonts w:asciiTheme="minorHAnsi" w:hAnsiTheme="minorHAnsi" w:cstheme="minorHAnsi"/>
          <w:sz w:val="18"/>
        </w:rPr>
        <w:footnoteRef/>
      </w:r>
      <w:r w:rsidRPr="003071E4">
        <w:rPr>
          <w:rFonts w:asciiTheme="minorHAnsi" w:hAnsiTheme="minorHAnsi" w:cstheme="minorHAnsi"/>
          <w:sz w:val="18"/>
        </w:rPr>
        <w:t xml:space="preserve"> </w:t>
      </w:r>
      <w:r w:rsidRPr="00A13627">
        <w:rPr>
          <w:rFonts w:asciiTheme="minorHAnsi" w:hAnsiTheme="minorHAnsi" w:cstheme="minorHAnsi"/>
          <w:sz w:val="18"/>
        </w:rPr>
        <w:t>The EC guidelines are based on the IPCC 4 Framework for risk management which differs sli</w:t>
      </w:r>
      <w:r w:rsidR="00424106" w:rsidRPr="00A13627">
        <w:rPr>
          <w:rFonts w:asciiTheme="minorHAnsi" w:hAnsiTheme="minorHAnsi" w:cstheme="minorHAnsi"/>
          <w:sz w:val="18"/>
        </w:rPr>
        <w:t xml:space="preserve">ghtly from the IPCC 5 Framework. This </w:t>
      </w:r>
      <w:r w:rsidR="003071E4" w:rsidRPr="00A13627">
        <w:rPr>
          <w:rFonts w:asciiTheme="minorHAnsi" w:hAnsiTheme="minorHAnsi" w:cstheme="minorHAnsi"/>
          <w:sz w:val="18"/>
        </w:rPr>
        <w:t>ITT</w:t>
      </w:r>
      <w:r w:rsidR="00542835" w:rsidRPr="00A13627">
        <w:rPr>
          <w:rFonts w:asciiTheme="minorHAnsi" w:hAnsiTheme="minorHAnsi" w:cstheme="minorHAnsi"/>
          <w:sz w:val="18"/>
        </w:rPr>
        <w:t xml:space="preserve"> has been updated</w:t>
      </w:r>
      <w:r w:rsidR="0057434A" w:rsidRPr="00A13627">
        <w:rPr>
          <w:rFonts w:asciiTheme="minorHAnsi" w:hAnsiTheme="minorHAnsi" w:cstheme="minorHAnsi"/>
          <w:sz w:val="18"/>
        </w:rPr>
        <w:t xml:space="preserve"> to account for this difference</w:t>
      </w:r>
      <w:r w:rsidR="00424106" w:rsidRPr="00A13627">
        <w:rPr>
          <w:rFonts w:asciiTheme="minorHAnsi" w:hAnsiTheme="minorHAnsi" w:cstheme="minorHAnsi"/>
          <w:sz w:val="18"/>
        </w:rPr>
        <w:t>.</w:t>
      </w:r>
    </w:p>
  </w:footnote>
  <w:footnote w:id="2">
    <w:p w14:paraId="15996D71" w14:textId="77777777" w:rsidR="00CC1CB8" w:rsidRPr="006F459F" w:rsidRDefault="00CC1CB8" w:rsidP="00CC1CB8">
      <w:pPr>
        <w:pStyle w:val="FootnoteText"/>
        <w:rPr>
          <w:rFonts w:asciiTheme="minorHAnsi" w:hAnsiTheme="minorHAnsi" w:cstheme="minorHAnsi"/>
          <w:sz w:val="18"/>
          <w:szCs w:val="18"/>
        </w:rPr>
      </w:pPr>
      <w:r w:rsidRPr="00A13627">
        <w:rPr>
          <w:rStyle w:val="FootnoteReference"/>
          <w:rFonts w:asciiTheme="minorHAnsi" w:hAnsiTheme="minorHAnsi" w:cstheme="minorHAnsi"/>
          <w:sz w:val="18"/>
          <w:szCs w:val="18"/>
        </w:rPr>
        <w:footnoteRef/>
      </w:r>
      <w:r w:rsidRPr="00A13627">
        <w:rPr>
          <w:rFonts w:asciiTheme="minorHAnsi" w:hAnsiTheme="minorHAnsi" w:cstheme="minorHAnsi"/>
          <w:sz w:val="18"/>
          <w:szCs w:val="18"/>
        </w:rPr>
        <w:t xml:space="preserve"> “Non-paper Guidelines for Project Managers: Making vulnerable investments</w:t>
      </w:r>
      <w:r w:rsidRPr="006F459F">
        <w:rPr>
          <w:rFonts w:asciiTheme="minorHAnsi" w:hAnsiTheme="minorHAnsi" w:cstheme="minorHAnsi"/>
          <w:sz w:val="18"/>
          <w:szCs w:val="18"/>
        </w:rPr>
        <w:t xml:space="preserve"> climate resilient”, available at:</w:t>
      </w:r>
    </w:p>
    <w:p w14:paraId="3A084498" w14:textId="77777777" w:rsidR="00CC1CB8" w:rsidRPr="006F459F" w:rsidRDefault="00966C47" w:rsidP="00CC1CB8">
      <w:pPr>
        <w:pStyle w:val="FootnoteText"/>
        <w:rPr>
          <w:rFonts w:asciiTheme="minorHAnsi" w:hAnsiTheme="minorHAnsi" w:cstheme="minorHAnsi"/>
          <w:sz w:val="18"/>
          <w:szCs w:val="18"/>
        </w:rPr>
      </w:pPr>
      <w:hyperlink r:id="rId1" w:history="1">
        <w:r w:rsidR="00CC1CB8" w:rsidRPr="006F459F">
          <w:rPr>
            <w:rStyle w:val="Hyperlink"/>
            <w:rFonts w:asciiTheme="minorHAnsi" w:eastAsiaTheme="majorEastAsia" w:hAnsiTheme="minorHAnsi" w:cstheme="minorHAnsi"/>
            <w:sz w:val="18"/>
            <w:szCs w:val="18"/>
          </w:rPr>
          <w:t>http://ec.europa.eu/clima/policies/adaptation/what/docs/non_paper_guidelines_project_managers_en.pdf</w:t>
        </w:r>
      </w:hyperlink>
      <w:r w:rsidR="00CC1CB8" w:rsidRPr="006F459F">
        <w:rPr>
          <w:rFonts w:asciiTheme="minorHAnsi" w:hAnsiTheme="minorHAnsi" w:cstheme="minorHAnsi"/>
          <w:sz w:val="18"/>
          <w:szCs w:val="18"/>
        </w:rPr>
        <w:t xml:space="preserve"> </w:t>
      </w:r>
    </w:p>
    <w:p w14:paraId="6A3C4C10" w14:textId="77777777" w:rsidR="00CC1CB8" w:rsidRPr="00150248" w:rsidRDefault="00CC1CB8" w:rsidP="00CC1CB8">
      <w:pPr>
        <w:pStyle w:val="FootnoteText"/>
        <w:rPr>
          <w:rFonts w:asciiTheme="minorHAnsi" w:hAnsiTheme="minorHAnsi" w:cstheme="minorHAnsi"/>
          <w:sz w:val="18"/>
          <w:szCs w:val="18"/>
        </w:rPr>
      </w:pPr>
    </w:p>
  </w:footnote>
  <w:footnote w:id="3">
    <w:p w14:paraId="263F01A4" w14:textId="77777777" w:rsidR="00CC1CB8" w:rsidRPr="00150248" w:rsidRDefault="00CC1CB8" w:rsidP="00CC1CB8">
      <w:pPr>
        <w:pStyle w:val="FootnoteText"/>
        <w:rPr>
          <w:rFonts w:asciiTheme="minorHAnsi" w:hAnsiTheme="minorHAnsi" w:cstheme="minorHAnsi"/>
          <w:sz w:val="18"/>
          <w:szCs w:val="18"/>
        </w:rPr>
      </w:pPr>
      <w:r w:rsidRPr="00150248">
        <w:rPr>
          <w:rStyle w:val="FootnoteReference"/>
          <w:rFonts w:asciiTheme="minorHAnsi" w:hAnsiTheme="minorHAnsi" w:cstheme="minorHAnsi"/>
          <w:sz w:val="18"/>
          <w:szCs w:val="18"/>
        </w:rPr>
        <w:footnoteRef/>
      </w:r>
      <w:r w:rsidRPr="00150248">
        <w:rPr>
          <w:rFonts w:asciiTheme="minorHAnsi" w:hAnsiTheme="minorHAnsi" w:cstheme="minorHAnsi"/>
          <w:sz w:val="18"/>
          <w:szCs w:val="18"/>
        </w:rPr>
        <w:t xml:space="preserve"> These systems can include the set of infrastructure within which the project may be integrated (e.g. the existing network to which a new wastewater treatment plant will be added; regional transport network within which the road project is to be integrated), the urban area or region where it is located (geographical scale will vary depending on project nature), the relevant environmental system that may affect and be impacted by the project, the communities of beneficiaries and other relevant stakeholders.</w:t>
      </w:r>
    </w:p>
    <w:p w14:paraId="5A2EC5C5" w14:textId="77777777" w:rsidR="00CC1CB8" w:rsidRPr="00150248" w:rsidRDefault="00CC1CB8" w:rsidP="00CC1CB8">
      <w:pPr>
        <w:pStyle w:val="FootnoteText"/>
        <w:rPr>
          <w:rFonts w:asciiTheme="minorHAnsi" w:hAnsiTheme="minorHAnsi" w:cstheme="minorHAnsi"/>
          <w:sz w:val="18"/>
          <w:szCs w:val="18"/>
        </w:rPr>
      </w:pPr>
    </w:p>
  </w:footnote>
  <w:footnote w:id="4">
    <w:p w14:paraId="17C9D4AB" w14:textId="7584D952" w:rsidR="00CC1CB8" w:rsidRPr="00150248" w:rsidRDefault="00CC1CB8" w:rsidP="00CC1CB8">
      <w:pPr>
        <w:pStyle w:val="FootnoteText"/>
        <w:rPr>
          <w:rFonts w:asciiTheme="minorHAnsi" w:hAnsiTheme="minorHAnsi" w:cstheme="minorHAnsi"/>
          <w:sz w:val="18"/>
          <w:szCs w:val="18"/>
        </w:rPr>
      </w:pPr>
      <w:r w:rsidRPr="00150248">
        <w:rPr>
          <w:rStyle w:val="FootnoteReference"/>
          <w:rFonts w:asciiTheme="minorHAnsi" w:hAnsiTheme="minorHAnsi" w:cstheme="minorHAnsi"/>
          <w:sz w:val="18"/>
          <w:szCs w:val="18"/>
        </w:rPr>
        <w:footnoteRef/>
      </w:r>
      <w:r w:rsidRPr="00150248">
        <w:rPr>
          <w:rFonts w:asciiTheme="minorHAnsi" w:hAnsiTheme="minorHAnsi" w:cstheme="minorHAnsi"/>
          <w:sz w:val="18"/>
          <w:szCs w:val="18"/>
        </w:rPr>
        <w:t xml:space="preserve"> This will be especially important to assess how the project or its possible adaptation measures affect the overall adaptive capacity of the system(s) they belong to, and to avoid maladaptation.</w:t>
      </w:r>
    </w:p>
  </w:footnote>
  <w:footnote w:id="5">
    <w:p w14:paraId="2BE47AB3" w14:textId="531E4F59" w:rsidR="00A13627" w:rsidRPr="00A13627" w:rsidRDefault="00A13627">
      <w:pPr>
        <w:pStyle w:val="FootnoteText"/>
        <w:rPr>
          <w:rFonts w:asciiTheme="minorHAnsi" w:hAnsiTheme="minorHAnsi" w:cstheme="minorHAnsi"/>
        </w:rPr>
      </w:pPr>
      <w:r w:rsidRPr="00A13627">
        <w:rPr>
          <w:rStyle w:val="FootnoteReference"/>
          <w:rFonts w:asciiTheme="minorHAnsi" w:hAnsiTheme="minorHAnsi" w:cstheme="minorHAnsi"/>
          <w:sz w:val="18"/>
        </w:rPr>
        <w:footnoteRef/>
      </w:r>
      <w:r w:rsidRPr="00A13627">
        <w:rPr>
          <w:rFonts w:asciiTheme="minorHAnsi" w:hAnsiTheme="minorHAnsi" w:cstheme="minorHAnsi"/>
          <w:sz w:val="18"/>
        </w:rPr>
        <w:t xml:space="preserve"> See the accompanying methodological guidance note for a detailed list of these variables</w:t>
      </w:r>
    </w:p>
  </w:footnote>
  <w:footnote w:id="6">
    <w:p w14:paraId="140A9757" w14:textId="5EB938DA" w:rsidR="00CC1CB8" w:rsidRPr="00150248" w:rsidRDefault="00CC1CB8" w:rsidP="00335C1E">
      <w:pPr>
        <w:autoSpaceDE w:val="0"/>
        <w:autoSpaceDN w:val="0"/>
        <w:adjustRightInd w:val="0"/>
        <w:spacing w:after="0" w:line="240" w:lineRule="auto"/>
        <w:rPr>
          <w:rFonts w:cstheme="minorHAnsi"/>
          <w:sz w:val="18"/>
          <w:szCs w:val="18"/>
        </w:rPr>
      </w:pPr>
      <w:r w:rsidRPr="00150248">
        <w:rPr>
          <w:rStyle w:val="FootnoteReference"/>
          <w:rFonts w:cstheme="minorHAnsi"/>
          <w:sz w:val="18"/>
          <w:szCs w:val="18"/>
        </w:rPr>
        <w:footnoteRef/>
      </w:r>
      <w:r w:rsidRPr="00150248">
        <w:rPr>
          <w:rFonts w:cstheme="minorHAnsi"/>
          <w:sz w:val="18"/>
          <w:szCs w:val="18"/>
        </w:rPr>
        <w:t xml:space="preserve"> Examples of such standards are: ISO 31000:2009, COSO Enterprise Risk Management, Management of Risk. EC “Staff Working Paper on Risk Assessment and Mapping Guidelines for Disaster Management” may also</w:t>
      </w:r>
      <w:r w:rsidR="00150248" w:rsidRPr="00150248">
        <w:rPr>
          <w:rFonts w:cstheme="minorHAnsi"/>
          <w:sz w:val="18"/>
          <w:szCs w:val="18"/>
        </w:rPr>
        <w:t xml:space="preserve"> </w:t>
      </w:r>
      <w:r w:rsidRPr="00150248">
        <w:rPr>
          <w:rFonts w:cstheme="minorHAnsi"/>
          <w:sz w:val="18"/>
          <w:szCs w:val="18"/>
        </w:rPr>
        <w:t>be consulted. Some Promoters may also prefer HAZOP analysis. An overview of risk assessment techniques is</w:t>
      </w:r>
      <w:r w:rsidR="00150248" w:rsidRPr="00150248">
        <w:rPr>
          <w:rFonts w:cstheme="minorHAnsi"/>
          <w:sz w:val="18"/>
          <w:szCs w:val="18"/>
        </w:rPr>
        <w:t xml:space="preserve"> </w:t>
      </w:r>
      <w:r w:rsidRPr="00150248">
        <w:rPr>
          <w:rFonts w:cstheme="minorHAnsi"/>
          <w:sz w:val="18"/>
          <w:szCs w:val="18"/>
        </w:rPr>
        <w:t>provided in ISO 31010:2009. A</w:t>
      </w:r>
      <w:r w:rsidR="00150248" w:rsidRPr="00150248">
        <w:rPr>
          <w:rFonts w:cstheme="minorHAnsi"/>
          <w:sz w:val="18"/>
          <w:szCs w:val="18"/>
        </w:rPr>
        <w:t xml:space="preserve"> </w:t>
      </w:r>
      <w:r w:rsidRPr="00150248">
        <w:rPr>
          <w:rFonts w:cstheme="minorHAnsi"/>
          <w:sz w:val="18"/>
          <w:szCs w:val="18"/>
        </w:rPr>
        <w:t>brief presentation of a minimum elements of risk assessment can be found in Section</w:t>
      </w:r>
      <w:r w:rsidR="00150248" w:rsidRPr="00150248">
        <w:rPr>
          <w:rFonts w:cstheme="minorHAnsi"/>
          <w:sz w:val="18"/>
          <w:szCs w:val="18"/>
        </w:rPr>
        <w:t xml:space="preserve"> </w:t>
      </w:r>
      <w:r w:rsidRPr="00150248">
        <w:rPr>
          <w:rFonts w:cstheme="minorHAnsi"/>
          <w:sz w:val="18"/>
          <w:szCs w:val="18"/>
        </w:rPr>
        <w:t>2.3</w:t>
      </w:r>
      <w:r w:rsidR="00335C1E">
        <w:rPr>
          <w:rFonts w:cstheme="minorHAnsi"/>
          <w:sz w:val="18"/>
          <w:szCs w:val="18"/>
        </w:rPr>
        <w:t>.4 of “Non-paper Guidelines...</w:t>
      </w:r>
      <w:r w:rsidR="00F339C9">
        <w:rPr>
          <w:rFonts w:cstheme="minorHAnsi"/>
          <w:sz w:val="18"/>
          <w:szCs w:val="18"/>
        </w:rPr>
        <w:t>”</w:t>
      </w:r>
      <w:r w:rsidR="00335C1E">
        <w:rPr>
          <w:rFonts w:cstheme="minorHAnsi"/>
          <w:sz w:val="18"/>
          <w:szCs w:val="18"/>
        </w:rPr>
        <w:t xml:space="preserve"> Consultants are also asked to account for the draft standard, ISO14091: “</w:t>
      </w:r>
      <w:r w:rsidR="00335C1E" w:rsidRPr="00335C1E">
        <w:rPr>
          <w:rFonts w:cstheme="minorHAnsi"/>
          <w:bCs/>
          <w:sz w:val="18"/>
          <w:szCs w:val="20"/>
        </w:rPr>
        <w:t>Adaptation to Climate Change — Vulnerability, impacts and risk assessment</w:t>
      </w:r>
      <w:r w:rsidR="00335C1E">
        <w:rPr>
          <w:rFonts w:cstheme="minorHAnsi"/>
          <w:bCs/>
          <w:sz w:val="18"/>
          <w:szCs w:val="20"/>
        </w:rPr>
        <w:t>”</w:t>
      </w:r>
      <w:r w:rsidR="00335C1E" w:rsidRPr="00335C1E">
        <w:rPr>
          <w:rFonts w:cstheme="minorHAnsi"/>
          <w:sz w:val="18"/>
          <w:szCs w:val="20"/>
        </w:rPr>
        <w:t>.</w:t>
      </w:r>
    </w:p>
  </w:footnote>
  <w:footnote w:id="7">
    <w:p w14:paraId="7DFAFB83" w14:textId="77777777" w:rsidR="00CC1CB8" w:rsidRPr="00150248" w:rsidRDefault="00CC1CB8" w:rsidP="00CC1CB8">
      <w:pPr>
        <w:pStyle w:val="FootnoteText"/>
        <w:rPr>
          <w:rFonts w:asciiTheme="minorHAnsi" w:hAnsiTheme="minorHAnsi" w:cstheme="minorHAnsi"/>
          <w:sz w:val="18"/>
          <w:szCs w:val="18"/>
        </w:rPr>
      </w:pPr>
      <w:r w:rsidRPr="00150248">
        <w:rPr>
          <w:rStyle w:val="FootnoteReference"/>
          <w:rFonts w:asciiTheme="minorHAnsi" w:hAnsiTheme="minorHAnsi" w:cstheme="minorHAnsi"/>
          <w:sz w:val="18"/>
          <w:szCs w:val="18"/>
        </w:rPr>
        <w:footnoteRef/>
      </w:r>
      <w:r w:rsidRPr="00150248">
        <w:rPr>
          <w:rFonts w:asciiTheme="minorHAnsi" w:hAnsiTheme="minorHAnsi" w:cstheme="minorHAnsi"/>
          <w:sz w:val="18"/>
          <w:szCs w:val="18"/>
        </w:rPr>
        <w:t xml:space="preserve"> Climate-related threshold represents the boundary between tolerable and intolerable levels of risk or performance criteria for the project options or components.</w:t>
      </w:r>
    </w:p>
  </w:footnote>
  <w:footnote w:id="8">
    <w:p w14:paraId="45BA6AFB" w14:textId="71F64A93" w:rsidR="00CC1CB8" w:rsidRPr="00150248" w:rsidRDefault="00CC1CB8" w:rsidP="00CC1CB8">
      <w:pPr>
        <w:pStyle w:val="Header1"/>
        <w:rPr>
          <w:rFonts w:asciiTheme="minorHAnsi" w:hAnsiTheme="minorHAnsi" w:cstheme="minorHAnsi"/>
          <w:b w:val="0"/>
          <w:color w:val="auto"/>
          <w:sz w:val="18"/>
          <w:szCs w:val="18"/>
        </w:rPr>
      </w:pPr>
      <w:r w:rsidRPr="00150248">
        <w:rPr>
          <w:rStyle w:val="FootnoteReference"/>
          <w:rFonts w:asciiTheme="minorHAnsi" w:hAnsiTheme="minorHAnsi" w:cstheme="minorHAnsi"/>
          <w:sz w:val="18"/>
          <w:szCs w:val="18"/>
        </w:rPr>
        <w:footnoteRef/>
      </w:r>
      <w:r w:rsidRPr="00150248">
        <w:rPr>
          <w:rFonts w:asciiTheme="minorHAnsi" w:hAnsiTheme="minorHAnsi" w:cstheme="minorHAnsi"/>
          <w:sz w:val="18"/>
          <w:szCs w:val="18"/>
        </w:rPr>
        <w:t xml:space="preserve"> </w:t>
      </w:r>
      <w:r w:rsidRPr="00150248">
        <w:rPr>
          <w:rFonts w:asciiTheme="minorHAnsi" w:hAnsiTheme="minorHAnsi" w:cstheme="minorHAnsi"/>
          <w:b w:val="0"/>
          <w:color w:val="auto"/>
          <w:sz w:val="18"/>
          <w:szCs w:val="18"/>
        </w:rPr>
        <w:t xml:space="preserve">Example of a simple scale for assessing probability could be found in Table 11 of “Non-paper Guidelines </w:t>
      </w:r>
      <w:r w:rsidR="00150248" w:rsidRPr="00150248">
        <w:rPr>
          <w:rFonts w:asciiTheme="minorHAnsi" w:hAnsiTheme="minorHAnsi" w:cstheme="minorHAnsi"/>
          <w:b w:val="0"/>
          <w:color w:val="auto"/>
          <w:sz w:val="18"/>
          <w:szCs w:val="18"/>
        </w:rPr>
        <w:t>…</w:t>
      </w:r>
      <w:r w:rsidRPr="00150248">
        <w:rPr>
          <w:rFonts w:asciiTheme="minorHAnsi" w:hAnsiTheme="minorHAnsi" w:cstheme="minorHAnsi"/>
          <w:b w:val="0"/>
          <w:color w:val="auto"/>
          <w:sz w:val="18"/>
          <w:szCs w:val="18"/>
        </w:rPr>
        <w:t>”</w:t>
      </w:r>
      <w:r w:rsidR="00150248" w:rsidRPr="00150248">
        <w:rPr>
          <w:rFonts w:asciiTheme="minorHAnsi" w:hAnsiTheme="minorHAnsi" w:cstheme="minorHAnsi"/>
          <w:b w:val="0"/>
          <w:color w:val="auto"/>
          <w:sz w:val="18"/>
          <w:szCs w:val="18"/>
        </w:rPr>
        <w:t>.</w:t>
      </w:r>
    </w:p>
  </w:footnote>
  <w:footnote w:id="9">
    <w:p w14:paraId="1BA6EC10" w14:textId="77777777" w:rsidR="00CC1CB8" w:rsidRPr="00150248" w:rsidRDefault="00CC1CB8" w:rsidP="00CC1CB8">
      <w:pPr>
        <w:pStyle w:val="FootnoteText"/>
        <w:rPr>
          <w:rFonts w:asciiTheme="minorHAnsi" w:hAnsiTheme="minorHAnsi" w:cstheme="minorHAnsi"/>
          <w:sz w:val="18"/>
          <w:szCs w:val="18"/>
        </w:rPr>
      </w:pPr>
      <w:r w:rsidRPr="00150248">
        <w:rPr>
          <w:rStyle w:val="FootnoteReference"/>
          <w:rFonts w:asciiTheme="minorHAnsi" w:hAnsiTheme="minorHAnsi" w:cstheme="minorHAnsi"/>
          <w:sz w:val="18"/>
          <w:szCs w:val="18"/>
        </w:rPr>
        <w:footnoteRef/>
      </w:r>
      <w:r w:rsidRPr="00150248">
        <w:rPr>
          <w:rFonts w:asciiTheme="minorHAnsi" w:hAnsiTheme="minorHAnsi" w:cstheme="minorHAnsi"/>
          <w:sz w:val="18"/>
          <w:szCs w:val="18"/>
        </w:rPr>
        <w:t xml:space="preserve"> Example of a simple scale for scoring risk impact could be found in Table 10 of “Non-paper Guidelines...”.</w:t>
      </w:r>
    </w:p>
  </w:footnote>
  <w:footnote w:id="10">
    <w:p w14:paraId="6DBAE339" w14:textId="2163AE6A" w:rsidR="00CC1CB8" w:rsidRPr="00150248" w:rsidRDefault="00CC1CB8" w:rsidP="00CC1CB8">
      <w:pPr>
        <w:pStyle w:val="FootnoteText"/>
        <w:rPr>
          <w:rFonts w:asciiTheme="minorHAnsi" w:hAnsiTheme="minorHAnsi" w:cstheme="minorHAnsi"/>
          <w:sz w:val="18"/>
          <w:szCs w:val="18"/>
        </w:rPr>
      </w:pPr>
      <w:r w:rsidRPr="00150248">
        <w:rPr>
          <w:rStyle w:val="FootnoteReference"/>
          <w:rFonts w:asciiTheme="minorHAnsi" w:hAnsiTheme="minorHAnsi" w:cstheme="minorHAnsi"/>
          <w:sz w:val="18"/>
          <w:szCs w:val="18"/>
        </w:rPr>
        <w:footnoteRef/>
      </w:r>
      <w:r w:rsidRPr="00150248">
        <w:rPr>
          <w:rFonts w:asciiTheme="minorHAnsi" w:hAnsiTheme="minorHAnsi" w:cstheme="minorHAnsi"/>
          <w:sz w:val="18"/>
          <w:szCs w:val="18"/>
        </w:rPr>
        <w:t xml:space="preserve"> A range of adaptation options may include among others: </w:t>
      </w:r>
      <w:r w:rsidR="00BF2EE9">
        <w:rPr>
          <w:rFonts w:asciiTheme="minorHAnsi" w:hAnsiTheme="minorHAnsi" w:cstheme="minorHAnsi"/>
          <w:sz w:val="18"/>
          <w:szCs w:val="18"/>
        </w:rPr>
        <w:t>no</w:t>
      </w:r>
      <w:r w:rsidR="00167704">
        <w:rPr>
          <w:rFonts w:asciiTheme="minorHAnsi" w:hAnsiTheme="minorHAnsi" w:cstheme="minorHAnsi"/>
          <w:sz w:val="18"/>
          <w:szCs w:val="18"/>
        </w:rPr>
        <w:t xml:space="preserve"> regret solutions (i.e. that deliver </w:t>
      </w:r>
      <w:r w:rsidR="00BF2EE9">
        <w:rPr>
          <w:rFonts w:asciiTheme="minorHAnsi" w:hAnsiTheme="minorHAnsi" w:cstheme="minorHAnsi"/>
          <w:sz w:val="18"/>
          <w:szCs w:val="18"/>
        </w:rPr>
        <w:t xml:space="preserve">economic </w:t>
      </w:r>
      <w:r w:rsidR="00167704">
        <w:rPr>
          <w:rFonts w:asciiTheme="minorHAnsi" w:hAnsiTheme="minorHAnsi" w:cstheme="minorHAnsi"/>
          <w:sz w:val="18"/>
          <w:szCs w:val="18"/>
        </w:rPr>
        <w:t>benefits</w:t>
      </w:r>
      <w:r w:rsidR="00BF2EE9">
        <w:rPr>
          <w:rFonts w:asciiTheme="minorHAnsi" w:hAnsiTheme="minorHAnsi" w:cstheme="minorHAnsi"/>
          <w:sz w:val="18"/>
          <w:szCs w:val="18"/>
        </w:rPr>
        <w:t xml:space="preserve"> without climate change), low-regret solutions (which are low-costs or are cost effective), or win-win which solutions which deliver large co-benefits. Other examples could include </w:t>
      </w:r>
      <w:r w:rsidRPr="00150248">
        <w:rPr>
          <w:rFonts w:asciiTheme="minorHAnsi" w:hAnsiTheme="minorHAnsi" w:cstheme="minorHAnsi"/>
          <w:sz w:val="18"/>
          <w:szCs w:val="18"/>
        </w:rPr>
        <w:t>soft solutions (i.e. reallocation of resources, behavioural change, training and capacity building, institutional reforms), safety margins to cope with uncertainties, hard engineering solutions (e.g. retrofit of infrastructure, flexible designs allowing for future modificatio</w:t>
      </w:r>
      <w:r w:rsidR="00A740A2">
        <w:rPr>
          <w:rFonts w:asciiTheme="minorHAnsi" w:hAnsiTheme="minorHAnsi" w:cstheme="minorHAnsi"/>
          <w:sz w:val="18"/>
          <w:szCs w:val="18"/>
        </w:rPr>
        <w:t xml:space="preserve">n of infrastructure if needed), </w:t>
      </w:r>
      <w:r w:rsidRPr="00150248">
        <w:rPr>
          <w:rFonts w:asciiTheme="minorHAnsi" w:hAnsiTheme="minorHAnsi" w:cstheme="minorHAnsi"/>
          <w:sz w:val="18"/>
          <w:szCs w:val="18"/>
        </w:rPr>
        <w:t>insurance, emergency plans.</w:t>
      </w:r>
    </w:p>
  </w:footnote>
  <w:footnote w:id="11">
    <w:p w14:paraId="35ABF180" w14:textId="77777777" w:rsidR="00CC1CB8" w:rsidRPr="00150248" w:rsidRDefault="00CC1CB8" w:rsidP="00CC1CB8">
      <w:pPr>
        <w:pStyle w:val="FootnoteText"/>
        <w:rPr>
          <w:rFonts w:asciiTheme="minorHAnsi" w:hAnsiTheme="minorHAnsi" w:cstheme="minorHAnsi"/>
          <w:sz w:val="18"/>
          <w:szCs w:val="18"/>
        </w:rPr>
      </w:pPr>
      <w:r w:rsidRPr="00150248">
        <w:rPr>
          <w:rStyle w:val="FootnoteReference"/>
          <w:rFonts w:asciiTheme="minorHAnsi" w:hAnsiTheme="minorHAnsi" w:cstheme="minorHAnsi"/>
          <w:sz w:val="18"/>
          <w:szCs w:val="18"/>
        </w:rPr>
        <w:footnoteRef/>
      </w:r>
      <w:r w:rsidRPr="00150248">
        <w:rPr>
          <w:rFonts w:asciiTheme="minorHAnsi" w:hAnsiTheme="minorHAnsi" w:cstheme="minorHAnsi"/>
          <w:sz w:val="18"/>
          <w:szCs w:val="18"/>
        </w:rPr>
        <w:t xml:space="preserve"> Examples of useful guidance on adaptation options could be found on page 46 and in Annex X (Adaptation option checklist) of “Non-paper Guidelines...”.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C18A90" w14:textId="0B407261" w:rsidR="00EB483D" w:rsidRDefault="00DC68D8">
    <w:pPr>
      <w:pStyle w:val="Header"/>
    </w:pPr>
    <w:r>
      <w:rPr>
        <w:noProof/>
        <w:lang w:eastAsia="en-GB"/>
      </w:rPr>
      <w:drawing>
        <wp:anchor distT="0" distB="0" distL="114300" distR="114300" simplePos="0" relativeHeight="251658240" behindDoc="0" locked="0" layoutInCell="1" allowOverlap="1" wp14:anchorId="3B4DE2E3" wp14:editId="3BA109D0">
          <wp:simplePos x="0" y="0"/>
          <wp:positionH relativeFrom="column">
            <wp:posOffset>4143375</wp:posOffset>
          </wp:positionH>
          <wp:positionV relativeFrom="paragraph">
            <wp:posOffset>106680</wp:posOffset>
          </wp:positionV>
          <wp:extent cx="1590675" cy="224790"/>
          <wp:effectExtent l="0" t="0" r="9525" b="381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90675" cy="224790"/>
                  </a:xfrm>
                  <a:prstGeom prst="rect">
                    <a:avLst/>
                  </a:prstGeom>
                </pic:spPr>
              </pic:pic>
            </a:graphicData>
          </a:graphic>
          <wp14:sizeRelH relativeFrom="page">
            <wp14:pctWidth>0</wp14:pctWidth>
          </wp14:sizeRelH>
          <wp14:sizeRelV relativeFrom="page">
            <wp14:pctHeight>0</wp14:pctHeight>
          </wp14:sizeRelV>
        </wp:anchor>
      </w:drawing>
    </w:r>
    <w:r w:rsidR="00EB483D">
      <w:rPr>
        <w:noProof/>
        <w:lang w:eastAsia="en-GB"/>
      </w:rPr>
      <w:drawing>
        <wp:inline distT="0" distB="0" distL="0" distR="0" wp14:anchorId="7885AB5F" wp14:editId="71220216">
          <wp:extent cx="996111" cy="561975"/>
          <wp:effectExtent l="0" t="0" r="0" b="0"/>
          <wp:docPr id="13" name="Picture 13" descr="C:\Users\kit\AppData\Local\Microsoft\Windows\INetCache\Content.Word\AS-Logo-2016_white-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kit\AppData\Local\Microsoft\Windows\INetCache\Content.Word\AS-Logo-2016_white-large.jp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t="18293"/>
                  <a:stretch/>
                </pic:blipFill>
                <pic:spPr bwMode="auto">
                  <a:xfrm>
                    <a:off x="0" y="0"/>
                    <a:ext cx="1005423" cy="567229"/>
                  </a:xfrm>
                  <a:prstGeom prst="rect">
                    <a:avLst/>
                  </a:prstGeom>
                  <a:noFill/>
                  <a:ln>
                    <a:noFill/>
                  </a:ln>
                  <a:extLst>
                    <a:ext uri="{53640926-AAD7-44D8-BBD7-CCE9431645EC}">
                      <a14:shadowObscured xmlns:a14="http://schemas.microsoft.com/office/drawing/2010/main"/>
                    </a:ext>
                  </a:extLst>
                </pic:spPr>
              </pic:pic>
            </a:graphicData>
          </a:graphic>
        </wp:inline>
      </w:drawing>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036DA"/>
    <w:multiLevelType w:val="hybridMultilevel"/>
    <w:tmpl w:val="0032F266"/>
    <w:lvl w:ilvl="0" w:tplc="15966298">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B26FC2"/>
    <w:multiLevelType w:val="hybridMultilevel"/>
    <w:tmpl w:val="EA16E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0F623A"/>
    <w:multiLevelType w:val="hybridMultilevel"/>
    <w:tmpl w:val="408E087C"/>
    <w:lvl w:ilvl="0" w:tplc="15966298">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F752C2"/>
    <w:multiLevelType w:val="hybridMultilevel"/>
    <w:tmpl w:val="EE5495F8"/>
    <w:lvl w:ilvl="0" w:tplc="8BC80180">
      <w:start w:val="1"/>
      <w:numFmt w:val="decimal"/>
      <w:lvlText w:val="%1."/>
      <w:lvlJc w:val="left"/>
      <w:pPr>
        <w:ind w:left="552" w:hanging="192"/>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B5B0C4D"/>
    <w:multiLevelType w:val="hybridMultilevel"/>
    <w:tmpl w:val="0CBAB4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3D400D2"/>
    <w:multiLevelType w:val="hybridMultilevel"/>
    <w:tmpl w:val="D632E0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A25213"/>
    <w:multiLevelType w:val="hybridMultilevel"/>
    <w:tmpl w:val="261A01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7F0767B"/>
    <w:multiLevelType w:val="hybridMultilevel"/>
    <w:tmpl w:val="1B14536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4B0A7818"/>
    <w:multiLevelType w:val="hybridMultilevel"/>
    <w:tmpl w:val="0748A6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E45709E"/>
    <w:multiLevelType w:val="hybridMultilevel"/>
    <w:tmpl w:val="C1406966"/>
    <w:lvl w:ilvl="0" w:tplc="15966298">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3D067E6"/>
    <w:multiLevelType w:val="hybridMultilevel"/>
    <w:tmpl w:val="F80454A0"/>
    <w:lvl w:ilvl="0" w:tplc="15966298">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BD817F1"/>
    <w:multiLevelType w:val="hybridMultilevel"/>
    <w:tmpl w:val="6BFE632E"/>
    <w:lvl w:ilvl="0" w:tplc="15966298">
      <w:numFmt w:val="bullet"/>
      <w:lvlText w:val="•"/>
      <w:lvlJc w:val="left"/>
      <w:pPr>
        <w:ind w:left="720" w:hanging="360"/>
      </w:pPr>
      <w:rPr>
        <w:rFonts w:ascii="Calibri" w:eastAsia="Times New Roman"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10"/>
  </w:num>
  <w:num w:numId="4">
    <w:abstractNumId w:val="3"/>
  </w:num>
  <w:num w:numId="5">
    <w:abstractNumId w:val="7"/>
  </w:num>
  <w:num w:numId="6">
    <w:abstractNumId w:val="2"/>
  </w:num>
  <w:num w:numId="7">
    <w:abstractNumId w:val="6"/>
  </w:num>
  <w:num w:numId="8">
    <w:abstractNumId w:val="0"/>
  </w:num>
  <w:num w:numId="9">
    <w:abstractNumId w:val="11"/>
  </w:num>
  <w:num w:numId="10">
    <w:abstractNumId w:val="8"/>
  </w:num>
  <w:num w:numId="11">
    <w:abstractNumId w:val="4"/>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CB8"/>
    <w:rsid w:val="00011DBD"/>
    <w:rsid w:val="00016ECF"/>
    <w:rsid w:val="00020F41"/>
    <w:rsid w:val="00090141"/>
    <w:rsid w:val="000A6253"/>
    <w:rsid w:val="0011226E"/>
    <w:rsid w:val="00150248"/>
    <w:rsid w:val="0015453E"/>
    <w:rsid w:val="00167704"/>
    <w:rsid w:val="00170412"/>
    <w:rsid w:val="00180441"/>
    <w:rsid w:val="001A5D44"/>
    <w:rsid w:val="001A7F33"/>
    <w:rsid w:val="001C6280"/>
    <w:rsid w:val="001C7191"/>
    <w:rsid w:val="001E06BF"/>
    <w:rsid w:val="001F271E"/>
    <w:rsid w:val="002502C5"/>
    <w:rsid w:val="002571CC"/>
    <w:rsid w:val="0026385E"/>
    <w:rsid w:val="00282FDB"/>
    <w:rsid w:val="0028420A"/>
    <w:rsid w:val="00297152"/>
    <w:rsid w:val="002D075A"/>
    <w:rsid w:val="002E596E"/>
    <w:rsid w:val="003071E4"/>
    <w:rsid w:val="00335C1E"/>
    <w:rsid w:val="00362C49"/>
    <w:rsid w:val="00390620"/>
    <w:rsid w:val="003A7D24"/>
    <w:rsid w:val="003C40C3"/>
    <w:rsid w:val="003D292A"/>
    <w:rsid w:val="003E3186"/>
    <w:rsid w:val="003F00ED"/>
    <w:rsid w:val="003F1595"/>
    <w:rsid w:val="00424106"/>
    <w:rsid w:val="00431501"/>
    <w:rsid w:val="00434FDD"/>
    <w:rsid w:val="00463C7A"/>
    <w:rsid w:val="00485DF5"/>
    <w:rsid w:val="00493FEB"/>
    <w:rsid w:val="004D4A52"/>
    <w:rsid w:val="004E3C1D"/>
    <w:rsid w:val="00513D73"/>
    <w:rsid w:val="00542835"/>
    <w:rsid w:val="005513A7"/>
    <w:rsid w:val="0057434A"/>
    <w:rsid w:val="00577361"/>
    <w:rsid w:val="005C774F"/>
    <w:rsid w:val="005E366F"/>
    <w:rsid w:val="005E3D10"/>
    <w:rsid w:val="005F2855"/>
    <w:rsid w:val="00624CE5"/>
    <w:rsid w:val="0063163D"/>
    <w:rsid w:val="00676055"/>
    <w:rsid w:val="006925DB"/>
    <w:rsid w:val="0069518B"/>
    <w:rsid w:val="006968A3"/>
    <w:rsid w:val="006A2D7B"/>
    <w:rsid w:val="006B2D31"/>
    <w:rsid w:val="006B40E2"/>
    <w:rsid w:val="006C283B"/>
    <w:rsid w:val="006F459F"/>
    <w:rsid w:val="006F7945"/>
    <w:rsid w:val="007144C4"/>
    <w:rsid w:val="0072360E"/>
    <w:rsid w:val="00724F85"/>
    <w:rsid w:val="00735686"/>
    <w:rsid w:val="00737466"/>
    <w:rsid w:val="00764716"/>
    <w:rsid w:val="007802B3"/>
    <w:rsid w:val="007A6A34"/>
    <w:rsid w:val="007D2522"/>
    <w:rsid w:val="007D2AEF"/>
    <w:rsid w:val="007E5A4B"/>
    <w:rsid w:val="007E5E90"/>
    <w:rsid w:val="007F04AD"/>
    <w:rsid w:val="007F6855"/>
    <w:rsid w:val="00805007"/>
    <w:rsid w:val="0082680D"/>
    <w:rsid w:val="00830A94"/>
    <w:rsid w:val="00843AC0"/>
    <w:rsid w:val="008A0853"/>
    <w:rsid w:val="008B4087"/>
    <w:rsid w:val="008D4F6F"/>
    <w:rsid w:val="008E67EC"/>
    <w:rsid w:val="008F4C2D"/>
    <w:rsid w:val="008F7791"/>
    <w:rsid w:val="00904066"/>
    <w:rsid w:val="00913EA7"/>
    <w:rsid w:val="00914E21"/>
    <w:rsid w:val="00927DF2"/>
    <w:rsid w:val="00935D23"/>
    <w:rsid w:val="00946720"/>
    <w:rsid w:val="00955561"/>
    <w:rsid w:val="0096218F"/>
    <w:rsid w:val="00966C47"/>
    <w:rsid w:val="00995E5B"/>
    <w:rsid w:val="009A4B2E"/>
    <w:rsid w:val="009B5D8B"/>
    <w:rsid w:val="00A13627"/>
    <w:rsid w:val="00A60D1B"/>
    <w:rsid w:val="00A66046"/>
    <w:rsid w:val="00A679F8"/>
    <w:rsid w:val="00A740A2"/>
    <w:rsid w:val="00A9198C"/>
    <w:rsid w:val="00A935BF"/>
    <w:rsid w:val="00AB2F65"/>
    <w:rsid w:val="00AE1B6C"/>
    <w:rsid w:val="00B1739E"/>
    <w:rsid w:val="00B61499"/>
    <w:rsid w:val="00B8088B"/>
    <w:rsid w:val="00B81FFE"/>
    <w:rsid w:val="00B87868"/>
    <w:rsid w:val="00BA2A5B"/>
    <w:rsid w:val="00BA305D"/>
    <w:rsid w:val="00BB0B1F"/>
    <w:rsid w:val="00BB2E45"/>
    <w:rsid w:val="00BB48F3"/>
    <w:rsid w:val="00BC2A6D"/>
    <w:rsid w:val="00BF2EE9"/>
    <w:rsid w:val="00C7522D"/>
    <w:rsid w:val="00C831EB"/>
    <w:rsid w:val="00C90A3E"/>
    <w:rsid w:val="00CB20DD"/>
    <w:rsid w:val="00CC1CB8"/>
    <w:rsid w:val="00D15553"/>
    <w:rsid w:val="00D3076A"/>
    <w:rsid w:val="00D74736"/>
    <w:rsid w:val="00D855A8"/>
    <w:rsid w:val="00DA338A"/>
    <w:rsid w:val="00DA36A6"/>
    <w:rsid w:val="00DA45AC"/>
    <w:rsid w:val="00DB2730"/>
    <w:rsid w:val="00DC68D8"/>
    <w:rsid w:val="00DF0927"/>
    <w:rsid w:val="00DF2636"/>
    <w:rsid w:val="00E05524"/>
    <w:rsid w:val="00E37C9B"/>
    <w:rsid w:val="00E57802"/>
    <w:rsid w:val="00E85D9A"/>
    <w:rsid w:val="00E97B95"/>
    <w:rsid w:val="00EB483D"/>
    <w:rsid w:val="00EF2142"/>
    <w:rsid w:val="00F0426C"/>
    <w:rsid w:val="00F3008F"/>
    <w:rsid w:val="00F339C9"/>
    <w:rsid w:val="00F47BAE"/>
    <w:rsid w:val="00F76ABF"/>
    <w:rsid w:val="00F97BB6"/>
    <w:rsid w:val="00FB0756"/>
    <w:rsid w:val="00FE36AB"/>
    <w:rsid w:val="00FF10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AD4499"/>
  <w15:chartTrackingRefBased/>
  <w15:docId w15:val="{29B619DC-5B0B-43DA-8966-27AC98D6E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1CB8"/>
  </w:style>
  <w:style w:type="paragraph" w:styleId="Heading1">
    <w:name w:val="heading 1"/>
    <w:basedOn w:val="Normal"/>
    <w:next w:val="Normal"/>
    <w:link w:val="Heading1Char"/>
    <w:uiPriority w:val="9"/>
    <w:qFormat/>
    <w:rsid w:val="00CB20DD"/>
    <w:pPr>
      <w:keepNext/>
      <w:keepLines/>
      <w:spacing w:before="240" w:after="0"/>
      <w:outlineLvl w:val="0"/>
    </w:pPr>
    <w:rPr>
      <w:rFonts w:asciiTheme="majorHAnsi" w:eastAsiaTheme="majorEastAsia" w:hAnsiTheme="majorHAnsi" w:cstheme="majorBidi"/>
      <w:color w:val="C45911" w:themeColor="accent2" w:themeShade="BF"/>
      <w:sz w:val="32"/>
      <w:szCs w:val="32"/>
    </w:rPr>
  </w:style>
  <w:style w:type="paragraph" w:styleId="Heading2">
    <w:name w:val="heading 2"/>
    <w:basedOn w:val="Normal"/>
    <w:next w:val="Normal"/>
    <w:link w:val="Heading2Char"/>
    <w:uiPriority w:val="9"/>
    <w:unhideWhenUsed/>
    <w:qFormat/>
    <w:rsid w:val="00CC1CB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Header1"/>
    <w:next w:val="Normal"/>
    <w:link w:val="Heading3Char"/>
    <w:uiPriority w:val="9"/>
    <w:unhideWhenUsed/>
    <w:qFormat/>
    <w:rsid w:val="00020F41"/>
    <w:pPr>
      <w:outlineLvl w:val="2"/>
    </w:pPr>
    <w:rPr>
      <w:color w:val="ED7D31" w:themeColor="accen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20DD"/>
    <w:rPr>
      <w:rFonts w:asciiTheme="majorHAnsi" w:eastAsiaTheme="majorEastAsia" w:hAnsiTheme="majorHAnsi" w:cstheme="majorBidi"/>
      <w:color w:val="C45911" w:themeColor="accent2" w:themeShade="BF"/>
      <w:sz w:val="32"/>
      <w:szCs w:val="32"/>
    </w:rPr>
  </w:style>
  <w:style w:type="character" w:customStyle="1" w:styleId="Heading2Char">
    <w:name w:val="Heading 2 Char"/>
    <w:basedOn w:val="DefaultParagraphFont"/>
    <w:link w:val="Heading2"/>
    <w:uiPriority w:val="9"/>
    <w:rsid w:val="00CC1CB8"/>
    <w:rPr>
      <w:rFonts w:asciiTheme="majorHAnsi" w:eastAsiaTheme="majorEastAsia" w:hAnsiTheme="majorHAnsi" w:cstheme="majorBidi"/>
      <w:color w:val="2E74B5" w:themeColor="accent1" w:themeShade="BF"/>
      <w:sz w:val="26"/>
      <w:szCs w:val="26"/>
    </w:rPr>
  </w:style>
  <w:style w:type="paragraph" w:customStyle="1" w:styleId="Header1">
    <w:name w:val="Header 1"/>
    <w:basedOn w:val="Normal"/>
    <w:qFormat/>
    <w:rsid w:val="00CC1CB8"/>
    <w:pPr>
      <w:spacing w:after="0" w:line="240" w:lineRule="auto"/>
    </w:pPr>
    <w:rPr>
      <w:rFonts w:ascii="Calibri" w:eastAsia="Times New Roman" w:hAnsi="Calibri" w:cs="Times New Roman"/>
      <w:b/>
      <w:color w:val="522F91"/>
      <w:sz w:val="28"/>
      <w:szCs w:val="24"/>
    </w:rPr>
  </w:style>
  <w:style w:type="paragraph" w:customStyle="1" w:styleId="BodyCopy">
    <w:name w:val="Body Copy"/>
    <w:basedOn w:val="Normal"/>
    <w:qFormat/>
    <w:rsid w:val="00CC1CB8"/>
    <w:pPr>
      <w:spacing w:before="120" w:after="120" w:line="240" w:lineRule="auto"/>
    </w:pPr>
    <w:rPr>
      <w:rFonts w:ascii="Calibri" w:eastAsia="Times New Roman" w:hAnsi="Calibri" w:cs="Times New Roman"/>
      <w:szCs w:val="24"/>
    </w:rPr>
  </w:style>
  <w:style w:type="character" w:styleId="Hyperlink">
    <w:name w:val="Hyperlink"/>
    <w:uiPriority w:val="99"/>
    <w:rsid w:val="00CC1CB8"/>
    <w:rPr>
      <w:color w:val="0000FF"/>
      <w:u w:val="single"/>
    </w:rPr>
  </w:style>
  <w:style w:type="character" w:styleId="CommentReference">
    <w:name w:val="annotation reference"/>
    <w:basedOn w:val="DefaultParagraphFont"/>
    <w:uiPriority w:val="99"/>
    <w:semiHidden/>
    <w:unhideWhenUsed/>
    <w:rsid w:val="00CC1CB8"/>
    <w:rPr>
      <w:sz w:val="16"/>
      <w:szCs w:val="16"/>
    </w:rPr>
  </w:style>
  <w:style w:type="paragraph" w:styleId="CommentText">
    <w:name w:val="annotation text"/>
    <w:basedOn w:val="Normal"/>
    <w:link w:val="CommentTextChar"/>
    <w:uiPriority w:val="99"/>
    <w:semiHidden/>
    <w:unhideWhenUsed/>
    <w:rsid w:val="00CC1CB8"/>
    <w:pPr>
      <w:spacing w:line="240" w:lineRule="auto"/>
    </w:pPr>
    <w:rPr>
      <w:sz w:val="20"/>
      <w:szCs w:val="20"/>
    </w:rPr>
  </w:style>
  <w:style w:type="character" w:customStyle="1" w:styleId="CommentTextChar">
    <w:name w:val="Comment Text Char"/>
    <w:basedOn w:val="DefaultParagraphFont"/>
    <w:link w:val="CommentText"/>
    <w:uiPriority w:val="99"/>
    <w:semiHidden/>
    <w:rsid w:val="00CC1CB8"/>
    <w:rPr>
      <w:sz w:val="20"/>
      <w:szCs w:val="20"/>
    </w:rPr>
  </w:style>
  <w:style w:type="character" w:styleId="FootnoteReference">
    <w:name w:val="footnote reference"/>
    <w:basedOn w:val="DefaultParagraphFont"/>
    <w:semiHidden/>
    <w:unhideWhenUsed/>
    <w:rsid w:val="00CC1CB8"/>
    <w:rPr>
      <w:vertAlign w:val="superscript"/>
    </w:rPr>
  </w:style>
  <w:style w:type="paragraph" w:customStyle="1" w:styleId="Header2">
    <w:name w:val="Header 2"/>
    <w:basedOn w:val="Header1"/>
    <w:qFormat/>
    <w:rsid w:val="00CC1CB8"/>
    <w:rPr>
      <w:color w:val="008DA9"/>
      <w:sz w:val="24"/>
    </w:rPr>
  </w:style>
  <w:style w:type="paragraph" w:styleId="FootnoteText">
    <w:name w:val="footnote text"/>
    <w:basedOn w:val="Normal"/>
    <w:link w:val="FootnoteTextChar"/>
    <w:semiHidden/>
    <w:unhideWhenUsed/>
    <w:rsid w:val="00CC1CB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CC1CB8"/>
    <w:rPr>
      <w:rFonts w:ascii="Times New Roman" w:eastAsia="Times New Roman" w:hAnsi="Times New Roman" w:cs="Times New Roman"/>
      <w:sz w:val="20"/>
      <w:szCs w:val="20"/>
    </w:rPr>
  </w:style>
  <w:style w:type="paragraph" w:customStyle="1" w:styleId="header3">
    <w:name w:val="header 3"/>
    <w:basedOn w:val="Normal"/>
    <w:qFormat/>
    <w:rsid w:val="00BA305D"/>
    <w:pPr>
      <w:spacing w:after="0" w:line="240" w:lineRule="auto"/>
    </w:pPr>
    <w:rPr>
      <w:rFonts w:ascii="Helvetica" w:eastAsia="Times New Roman" w:hAnsi="Helvetica" w:cs="Times New Roman"/>
      <w:b/>
      <w:sz w:val="18"/>
      <w:szCs w:val="24"/>
    </w:rPr>
  </w:style>
  <w:style w:type="table" w:styleId="TableGrid">
    <w:name w:val="Table Grid"/>
    <w:basedOn w:val="TableNormal"/>
    <w:uiPriority w:val="39"/>
    <w:rsid w:val="00CC1C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C1C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1CB8"/>
    <w:rPr>
      <w:rFonts w:ascii="Segoe UI" w:hAnsi="Segoe UI" w:cs="Segoe UI"/>
      <w:sz w:val="18"/>
      <w:szCs w:val="18"/>
    </w:rPr>
  </w:style>
  <w:style w:type="character" w:styleId="FollowedHyperlink">
    <w:name w:val="FollowedHyperlink"/>
    <w:basedOn w:val="DefaultParagraphFont"/>
    <w:uiPriority w:val="99"/>
    <w:semiHidden/>
    <w:unhideWhenUsed/>
    <w:rsid w:val="00A740A2"/>
    <w:rPr>
      <w:color w:val="954F72" w:themeColor="followedHyperlink"/>
      <w:u w:val="single"/>
    </w:rPr>
  </w:style>
  <w:style w:type="character" w:customStyle="1" w:styleId="Heading3Char">
    <w:name w:val="Heading 3 Char"/>
    <w:basedOn w:val="DefaultParagraphFont"/>
    <w:link w:val="Heading3"/>
    <w:uiPriority w:val="9"/>
    <w:rsid w:val="00020F41"/>
    <w:rPr>
      <w:rFonts w:ascii="Calibri" w:eastAsia="Times New Roman" w:hAnsi="Calibri" w:cs="Times New Roman"/>
      <w:b/>
      <w:color w:val="ED7D31" w:themeColor="accent2"/>
      <w:sz w:val="24"/>
      <w:szCs w:val="24"/>
    </w:rPr>
  </w:style>
  <w:style w:type="paragraph" w:styleId="Header">
    <w:name w:val="header"/>
    <w:basedOn w:val="Normal"/>
    <w:link w:val="HeaderChar"/>
    <w:uiPriority w:val="99"/>
    <w:unhideWhenUsed/>
    <w:rsid w:val="00A136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3627"/>
  </w:style>
  <w:style w:type="paragraph" w:styleId="Footer">
    <w:name w:val="footer"/>
    <w:basedOn w:val="Normal"/>
    <w:link w:val="FooterChar"/>
    <w:uiPriority w:val="99"/>
    <w:unhideWhenUsed/>
    <w:rsid w:val="00A136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36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ec.europa.eu/clima/policies/adaptation/what/docs/non_paper_guidelines_project_managers_en.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554684-F251-4AAB-A250-9FDC01A53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199</TotalTime>
  <Pages>11</Pages>
  <Words>4156</Words>
  <Characters>23690</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René Lindsay</dc:creator>
  <cp:keywords/>
  <dc:description/>
  <cp:lastModifiedBy>Kit England</cp:lastModifiedBy>
  <cp:revision>139</cp:revision>
  <cp:lastPrinted>2018-11-26T11:58:00Z</cp:lastPrinted>
  <dcterms:created xsi:type="dcterms:W3CDTF">2018-11-26T11:51:00Z</dcterms:created>
  <dcterms:modified xsi:type="dcterms:W3CDTF">2019-05-16T10:42:00Z</dcterms:modified>
</cp:coreProperties>
</file>